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F131" w14:textId="77777777" w:rsidR="002E170D" w:rsidRPr="00A562D1" w:rsidRDefault="002E170D" w:rsidP="009E3F2E">
      <w:pPr>
        <w:rPr>
          <w:rFonts w:asciiTheme="majorBidi" w:hAnsiTheme="majorBidi" w:cstheme="majorBidi"/>
          <w:b/>
          <w:i/>
          <w:color w:val="808080"/>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A562D1" w14:paraId="4926FF6D" w14:textId="77777777" w:rsidTr="00543A17">
        <w:trPr>
          <w:trHeight w:val="413"/>
        </w:trPr>
        <w:tc>
          <w:tcPr>
            <w:tcW w:w="9498" w:type="dxa"/>
            <w:gridSpan w:val="3"/>
          </w:tcPr>
          <w:p w14:paraId="79DDB2F3" w14:textId="5D9490CA" w:rsidR="000273D6" w:rsidRPr="00F620ED" w:rsidRDefault="00174203" w:rsidP="00F620ED">
            <w:pPr>
              <w:tabs>
                <w:tab w:val="left" w:pos="1418"/>
              </w:tabs>
              <w:rPr>
                <w:rFonts w:asciiTheme="majorBidi" w:hAnsiTheme="majorBidi" w:cstheme="majorBidi"/>
                <w:b/>
              </w:rPr>
            </w:pPr>
            <w:r w:rsidRPr="00A562D1">
              <w:rPr>
                <w:rFonts w:asciiTheme="majorBidi" w:hAnsiTheme="majorBidi" w:cstheme="majorBidi"/>
                <w:b/>
                <w:szCs w:val="24"/>
              </w:rPr>
              <w:t xml:space="preserve">TITLE: </w:t>
            </w:r>
            <w:r w:rsidR="00AC0655" w:rsidRPr="00AC0655">
              <w:rPr>
                <w:rFonts w:asciiTheme="majorBidi" w:hAnsiTheme="majorBidi" w:cstheme="majorBidi"/>
                <w:b/>
              </w:rPr>
              <w:t>CP Assistant (</w:t>
            </w:r>
            <w:r w:rsidR="00424B96">
              <w:rPr>
                <w:rFonts w:asciiTheme="majorBidi" w:hAnsiTheme="majorBidi" w:cstheme="majorBidi"/>
                <w:b/>
              </w:rPr>
              <w:t>MHPSS &amp; CM</w:t>
            </w:r>
            <w:r w:rsidR="00AC0655" w:rsidRPr="00AC0655">
              <w:rPr>
                <w:rFonts w:asciiTheme="majorBidi" w:hAnsiTheme="majorBidi" w:cstheme="majorBidi"/>
                <w:b/>
              </w:rPr>
              <w:t>)</w:t>
            </w:r>
          </w:p>
        </w:tc>
      </w:tr>
      <w:tr w:rsidR="00174203" w:rsidRPr="00A562D1" w14:paraId="276B7D94" w14:textId="77777777" w:rsidTr="00624CD4">
        <w:trPr>
          <w:trHeight w:val="404"/>
        </w:trPr>
        <w:tc>
          <w:tcPr>
            <w:tcW w:w="4253" w:type="dxa"/>
            <w:tcBorders>
              <w:bottom w:val="single" w:sz="4" w:space="0" w:color="auto"/>
            </w:tcBorders>
          </w:tcPr>
          <w:p w14:paraId="4322F4EA" w14:textId="224999D2" w:rsidR="007137CA" w:rsidRPr="00A562D1" w:rsidRDefault="00F55B51" w:rsidP="00EE4693">
            <w:pPr>
              <w:tabs>
                <w:tab w:val="left" w:pos="1418"/>
              </w:tabs>
              <w:rPr>
                <w:rFonts w:asciiTheme="majorBidi" w:hAnsiTheme="majorBidi" w:cstheme="majorBidi"/>
                <w:bCs/>
                <w:szCs w:val="24"/>
              </w:rPr>
            </w:pPr>
            <w:r w:rsidRPr="00A562D1">
              <w:rPr>
                <w:rFonts w:asciiTheme="majorBidi" w:hAnsiTheme="majorBidi" w:cstheme="majorBidi"/>
                <w:b/>
                <w:szCs w:val="24"/>
              </w:rPr>
              <w:t>TEAM/PROGRAMME</w:t>
            </w:r>
            <w:r w:rsidR="00174203" w:rsidRPr="00A562D1">
              <w:rPr>
                <w:rFonts w:asciiTheme="majorBidi" w:hAnsiTheme="majorBidi" w:cstheme="majorBidi"/>
                <w:b/>
                <w:szCs w:val="24"/>
              </w:rPr>
              <w:t xml:space="preserve">: </w:t>
            </w:r>
            <w:r w:rsidR="001D7EA2" w:rsidRPr="0058343A">
              <w:rPr>
                <w:rFonts w:asciiTheme="majorBidi" w:hAnsiTheme="majorBidi" w:cstheme="majorBidi"/>
                <w:b/>
                <w:bCs/>
                <w:sz w:val="22"/>
                <w:szCs w:val="22"/>
              </w:rPr>
              <w:t>Program Implementation/ Child Protection</w:t>
            </w:r>
          </w:p>
        </w:tc>
        <w:tc>
          <w:tcPr>
            <w:tcW w:w="5245" w:type="dxa"/>
            <w:gridSpan w:val="2"/>
            <w:tcBorders>
              <w:bottom w:val="single" w:sz="4" w:space="0" w:color="auto"/>
            </w:tcBorders>
          </w:tcPr>
          <w:p w14:paraId="2F1A84F5" w14:textId="5E79815A" w:rsidR="00174203" w:rsidRPr="00A562D1" w:rsidRDefault="00F55B51">
            <w:pPr>
              <w:tabs>
                <w:tab w:val="left" w:pos="1693"/>
              </w:tabs>
              <w:rPr>
                <w:rFonts w:asciiTheme="majorBidi" w:hAnsiTheme="majorBidi" w:cstheme="majorBidi"/>
                <w:b/>
                <w:szCs w:val="24"/>
              </w:rPr>
            </w:pPr>
            <w:r w:rsidRPr="00A562D1">
              <w:rPr>
                <w:rFonts w:asciiTheme="majorBidi" w:hAnsiTheme="majorBidi" w:cstheme="majorBidi"/>
                <w:b/>
                <w:szCs w:val="24"/>
              </w:rPr>
              <w:t>LOCATION</w:t>
            </w:r>
            <w:r w:rsidR="00174203" w:rsidRPr="00A562D1">
              <w:rPr>
                <w:rFonts w:asciiTheme="majorBidi" w:hAnsiTheme="majorBidi" w:cstheme="majorBidi"/>
                <w:b/>
                <w:szCs w:val="24"/>
              </w:rPr>
              <w:t xml:space="preserve">: </w:t>
            </w:r>
            <w:r w:rsidR="004A2F79">
              <w:rPr>
                <w:rFonts w:asciiTheme="majorBidi" w:hAnsiTheme="majorBidi" w:cstheme="majorBidi"/>
                <w:b/>
                <w:szCs w:val="24"/>
              </w:rPr>
              <w:t>Faryab</w:t>
            </w:r>
          </w:p>
        </w:tc>
      </w:tr>
      <w:tr w:rsidR="00174203" w:rsidRPr="00A562D1" w14:paraId="559D103F" w14:textId="77777777" w:rsidTr="00624CD4">
        <w:trPr>
          <w:trHeight w:val="425"/>
        </w:trPr>
        <w:tc>
          <w:tcPr>
            <w:tcW w:w="4253" w:type="dxa"/>
            <w:tcBorders>
              <w:bottom w:val="single" w:sz="4" w:space="0" w:color="auto"/>
            </w:tcBorders>
          </w:tcPr>
          <w:p w14:paraId="61BD50AF" w14:textId="77777777" w:rsidR="00F55B51" w:rsidRPr="00A562D1" w:rsidRDefault="00EF33BF" w:rsidP="0098416F">
            <w:pPr>
              <w:tabs>
                <w:tab w:val="left" w:pos="1134"/>
              </w:tabs>
              <w:rPr>
                <w:rFonts w:asciiTheme="majorBidi" w:hAnsiTheme="majorBidi" w:cstheme="majorBidi"/>
                <w:szCs w:val="24"/>
              </w:rPr>
            </w:pPr>
            <w:r w:rsidRPr="00A562D1">
              <w:rPr>
                <w:rFonts w:asciiTheme="majorBidi" w:hAnsiTheme="majorBidi" w:cstheme="majorBidi"/>
                <w:b/>
                <w:szCs w:val="24"/>
              </w:rPr>
              <w:t>GRADE</w:t>
            </w:r>
            <w:r w:rsidR="00F55B51" w:rsidRPr="00A562D1">
              <w:rPr>
                <w:rFonts w:asciiTheme="majorBidi" w:hAnsiTheme="majorBidi" w:cstheme="majorBidi"/>
                <w:szCs w:val="24"/>
              </w:rPr>
              <w:t xml:space="preserve">: </w:t>
            </w:r>
            <w:r w:rsidR="007B2962" w:rsidRPr="00A562D1">
              <w:rPr>
                <w:rFonts w:asciiTheme="majorBidi" w:hAnsiTheme="majorBidi" w:cstheme="majorBidi"/>
                <w:szCs w:val="24"/>
              </w:rPr>
              <w:t>6</w:t>
            </w:r>
          </w:p>
        </w:tc>
        <w:tc>
          <w:tcPr>
            <w:tcW w:w="5245" w:type="dxa"/>
            <w:gridSpan w:val="2"/>
            <w:tcBorders>
              <w:bottom w:val="single" w:sz="4" w:space="0" w:color="auto"/>
            </w:tcBorders>
          </w:tcPr>
          <w:p w14:paraId="792D3026" w14:textId="097A672D" w:rsidR="00267F7F" w:rsidRPr="00A562D1" w:rsidRDefault="00B5365E" w:rsidP="00EE4693">
            <w:pPr>
              <w:tabs>
                <w:tab w:val="left" w:pos="984"/>
              </w:tabs>
              <w:rPr>
                <w:rFonts w:asciiTheme="majorBidi" w:hAnsiTheme="majorBidi" w:cstheme="majorBidi"/>
                <w:b/>
                <w:szCs w:val="24"/>
              </w:rPr>
            </w:pPr>
            <w:r w:rsidRPr="00A562D1">
              <w:rPr>
                <w:rFonts w:asciiTheme="majorBidi" w:hAnsiTheme="majorBidi" w:cstheme="majorBidi"/>
                <w:b/>
                <w:szCs w:val="24"/>
              </w:rPr>
              <w:t>CONTRACT</w:t>
            </w:r>
            <w:r w:rsidR="00E2250C" w:rsidRPr="00A562D1">
              <w:rPr>
                <w:rFonts w:asciiTheme="majorBidi" w:hAnsiTheme="majorBidi" w:cstheme="majorBidi"/>
                <w:b/>
                <w:szCs w:val="24"/>
              </w:rPr>
              <w:t xml:space="preserve"> LENGTH</w:t>
            </w:r>
            <w:r w:rsidRPr="00A562D1">
              <w:rPr>
                <w:rFonts w:asciiTheme="majorBidi" w:hAnsiTheme="majorBidi" w:cstheme="majorBidi"/>
                <w:b/>
                <w:szCs w:val="24"/>
              </w:rPr>
              <w:t>:</w:t>
            </w:r>
            <w:r w:rsidR="00C75DAE" w:rsidRPr="00A562D1">
              <w:rPr>
                <w:rFonts w:asciiTheme="majorBidi" w:hAnsiTheme="majorBidi" w:cstheme="majorBidi"/>
                <w:b/>
                <w:szCs w:val="24"/>
              </w:rPr>
              <w:t xml:space="preserve"> </w:t>
            </w:r>
            <w:r w:rsidR="001D7EA2" w:rsidRPr="0058343A">
              <w:rPr>
                <w:rFonts w:asciiTheme="majorBidi" w:hAnsiTheme="majorBidi" w:cstheme="majorBidi"/>
                <w:b/>
                <w:sz w:val="22"/>
                <w:szCs w:val="22"/>
              </w:rPr>
              <w:t>Fixed Term</w:t>
            </w:r>
          </w:p>
        </w:tc>
      </w:tr>
      <w:tr w:rsidR="00770638" w:rsidRPr="00A562D1" w14:paraId="2ABFA6C5" w14:textId="77777777" w:rsidTr="00543A17">
        <w:trPr>
          <w:trHeight w:val="425"/>
        </w:trPr>
        <w:tc>
          <w:tcPr>
            <w:tcW w:w="9498" w:type="dxa"/>
            <w:gridSpan w:val="3"/>
            <w:tcBorders>
              <w:bottom w:val="single" w:sz="4" w:space="0" w:color="auto"/>
            </w:tcBorders>
          </w:tcPr>
          <w:p w14:paraId="62A37219" w14:textId="01D97158" w:rsidR="009E3F2E" w:rsidRDefault="00770638" w:rsidP="00FE30B8">
            <w:pPr>
              <w:tabs>
                <w:tab w:val="left" w:pos="984"/>
              </w:tabs>
              <w:rPr>
                <w:rFonts w:asciiTheme="majorBidi" w:hAnsiTheme="majorBidi" w:cstheme="majorBidi"/>
                <w:b/>
                <w:szCs w:val="24"/>
              </w:rPr>
            </w:pPr>
            <w:r w:rsidRPr="00A562D1">
              <w:rPr>
                <w:rFonts w:asciiTheme="majorBidi" w:hAnsiTheme="majorBidi" w:cstheme="majorBidi"/>
                <w:b/>
                <w:szCs w:val="24"/>
              </w:rPr>
              <w:t>CHILD SAFEGUARDING: (select only one)</w:t>
            </w:r>
          </w:p>
          <w:p w14:paraId="616A69C8" w14:textId="77777777" w:rsidR="001D7EA2" w:rsidRPr="00A562D1" w:rsidRDefault="001D7EA2" w:rsidP="00FE30B8">
            <w:pPr>
              <w:tabs>
                <w:tab w:val="left" w:pos="984"/>
              </w:tabs>
              <w:rPr>
                <w:rFonts w:asciiTheme="majorBidi" w:hAnsiTheme="majorBidi" w:cstheme="majorBidi"/>
                <w:b/>
                <w:szCs w:val="24"/>
              </w:rPr>
            </w:pPr>
          </w:p>
          <w:p w14:paraId="3A7AF753" w14:textId="77777777" w:rsidR="00770638" w:rsidRDefault="004A105B" w:rsidP="00FE30B8">
            <w:pPr>
              <w:rPr>
                <w:rFonts w:asciiTheme="majorBidi" w:hAnsiTheme="majorBidi" w:cstheme="majorBidi"/>
                <w:color w:val="000000"/>
                <w:szCs w:val="24"/>
              </w:rPr>
            </w:pPr>
            <w:r w:rsidRPr="00A562D1">
              <w:rPr>
                <w:rFonts w:asciiTheme="majorBidi" w:hAnsiTheme="majorBidi" w:cstheme="majorBidi"/>
                <w:b/>
                <w:bCs/>
                <w:szCs w:val="24"/>
                <w:lang w:val="en-US"/>
              </w:rPr>
              <w:t>Level 3:</w:t>
            </w:r>
            <w:r w:rsidRPr="00A562D1">
              <w:rPr>
                <w:rFonts w:asciiTheme="majorBidi" w:hAnsiTheme="majorBidi" w:cstheme="majorBidi"/>
                <w:szCs w:val="24"/>
                <w:lang w:val="en-US"/>
              </w:rPr>
              <w:t xml:space="preserve">  </w:t>
            </w:r>
            <w:r w:rsidRPr="00A562D1">
              <w:rPr>
                <w:rFonts w:asciiTheme="majorBidi" w:hAnsiTheme="majorBidi" w:cstheme="majorBidi"/>
                <w:color w:val="000000"/>
                <w:szCs w:val="24"/>
              </w:rPr>
              <w:t>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33D1E4A" w14:textId="340A6DA6" w:rsidR="001D7EA2" w:rsidRPr="00A562D1" w:rsidRDefault="001D7EA2" w:rsidP="00FE30B8">
            <w:pPr>
              <w:rPr>
                <w:rFonts w:asciiTheme="majorBidi" w:hAnsiTheme="majorBidi" w:cstheme="majorBidi"/>
                <w:spacing w:val="-3"/>
                <w:sz w:val="22"/>
                <w:szCs w:val="22"/>
              </w:rPr>
            </w:pPr>
          </w:p>
        </w:tc>
      </w:tr>
      <w:tr w:rsidR="00174203" w:rsidRPr="00A562D1" w14:paraId="7D44CD54" w14:textId="77777777" w:rsidTr="00A5750E">
        <w:trPr>
          <w:trHeight w:val="1358"/>
        </w:trPr>
        <w:tc>
          <w:tcPr>
            <w:tcW w:w="9498" w:type="dxa"/>
            <w:gridSpan w:val="3"/>
          </w:tcPr>
          <w:p w14:paraId="3B310A0E" w14:textId="77777777" w:rsidR="001D7EA2" w:rsidRDefault="001D7EA2" w:rsidP="001D7EA2">
            <w:pPr>
              <w:rPr>
                <w:rFonts w:asciiTheme="majorBidi" w:hAnsiTheme="majorBidi" w:cstheme="majorBidi"/>
                <w:b/>
                <w:sz w:val="22"/>
                <w:szCs w:val="22"/>
              </w:rPr>
            </w:pPr>
            <w:r w:rsidRPr="0058343A">
              <w:rPr>
                <w:rFonts w:asciiTheme="majorBidi" w:hAnsiTheme="majorBidi" w:cstheme="majorBidi"/>
                <w:b/>
                <w:sz w:val="22"/>
                <w:szCs w:val="22"/>
              </w:rPr>
              <w:t>Job Purpose</w:t>
            </w:r>
          </w:p>
          <w:p w14:paraId="65FBED8C" w14:textId="77777777" w:rsidR="001D7EA2" w:rsidRPr="0058343A" w:rsidRDefault="001D7EA2" w:rsidP="001D7EA2">
            <w:pPr>
              <w:rPr>
                <w:rFonts w:asciiTheme="majorBidi" w:hAnsiTheme="majorBidi" w:cstheme="majorBidi"/>
                <w:b/>
                <w:sz w:val="22"/>
                <w:szCs w:val="22"/>
              </w:rPr>
            </w:pPr>
          </w:p>
          <w:p w14:paraId="3DBC563A" w14:textId="45C5D07C" w:rsidR="00A5750E" w:rsidRPr="00A562D1" w:rsidRDefault="00EF13B1" w:rsidP="00EF13B1">
            <w:pPr>
              <w:jc w:val="both"/>
              <w:rPr>
                <w:rFonts w:asciiTheme="majorBidi" w:hAnsiTheme="majorBidi" w:cstheme="majorBidi"/>
                <w:spacing w:val="-3"/>
                <w:sz w:val="22"/>
                <w:szCs w:val="22"/>
              </w:rPr>
            </w:pPr>
            <w:r w:rsidRPr="00895243">
              <w:rPr>
                <w:rFonts w:asciiTheme="majorBidi" w:hAnsiTheme="majorBidi" w:cstheme="majorBidi"/>
                <w:color w:val="000000"/>
                <w:szCs w:val="24"/>
              </w:rPr>
              <w:t>The CP Assistant (CM &amp; MHPSS) will be responsible for providing Child Protection (CP) Case Management services and Mental Health and Psychosocial Support (MHPSS) interventions to vulnerable children and their families. The role involves direct engagement with communities, children, and caregivers to ensure child protection concerns are addressed effectively while providing psychosocial support. The CP Assistant will also conduct community mobilization activities</w:t>
            </w:r>
            <w:r w:rsidR="0003772F" w:rsidRPr="00895243">
              <w:rPr>
                <w:rFonts w:asciiTheme="majorBidi" w:hAnsiTheme="majorBidi" w:cstheme="majorBidi"/>
                <w:color w:val="000000"/>
                <w:szCs w:val="24"/>
              </w:rPr>
              <w:t xml:space="preserve"> such as community dialogues awareness, PSS activities individual and group </w:t>
            </w:r>
            <w:proofErr w:type="spellStart"/>
            <w:r w:rsidR="0003772F" w:rsidRPr="00895243">
              <w:rPr>
                <w:rFonts w:asciiTheme="majorBidi" w:hAnsiTheme="majorBidi" w:cstheme="majorBidi"/>
                <w:color w:val="000000"/>
                <w:szCs w:val="24"/>
              </w:rPr>
              <w:t>counsoling</w:t>
            </w:r>
            <w:proofErr w:type="spellEnd"/>
            <w:r w:rsidR="0003772F" w:rsidRPr="00895243">
              <w:rPr>
                <w:rFonts w:asciiTheme="majorBidi" w:hAnsiTheme="majorBidi" w:cstheme="majorBidi"/>
                <w:color w:val="000000"/>
                <w:szCs w:val="24"/>
              </w:rPr>
              <w:t>, awareness on child protection risks</w:t>
            </w:r>
            <w:r w:rsidRPr="00895243">
              <w:rPr>
                <w:rFonts w:asciiTheme="majorBidi" w:hAnsiTheme="majorBidi" w:cstheme="majorBidi"/>
                <w:color w:val="000000"/>
                <w:szCs w:val="24"/>
              </w:rPr>
              <w:t xml:space="preserve"> to enhance awareness of child protection risks and available support mechanisms.</w:t>
            </w:r>
          </w:p>
        </w:tc>
      </w:tr>
      <w:tr w:rsidR="00AC0655" w:rsidRPr="00A562D1" w14:paraId="0281B4C1" w14:textId="77777777" w:rsidTr="00A5750E">
        <w:trPr>
          <w:trHeight w:val="1358"/>
        </w:trPr>
        <w:tc>
          <w:tcPr>
            <w:tcW w:w="9498" w:type="dxa"/>
            <w:gridSpan w:val="3"/>
          </w:tcPr>
          <w:p w14:paraId="284DE548" w14:textId="77777777" w:rsidR="00AC0655" w:rsidRPr="00C076CA" w:rsidRDefault="00AC0655" w:rsidP="00AC0655">
            <w:pPr>
              <w:tabs>
                <w:tab w:val="left" w:pos="2410"/>
              </w:tabs>
              <w:snapToGrid w:val="0"/>
              <w:spacing w:line="360" w:lineRule="auto"/>
              <w:rPr>
                <w:rFonts w:asciiTheme="majorBidi" w:hAnsiTheme="majorBidi" w:cstheme="majorBidi"/>
                <w:b/>
                <w:szCs w:val="24"/>
              </w:rPr>
            </w:pPr>
            <w:r w:rsidRPr="00C076CA">
              <w:rPr>
                <w:rFonts w:asciiTheme="majorBidi" w:hAnsiTheme="majorBidi" w:cstheme="majorBidi"/>
                <w:b/>
                <w:szCs w:val="24"/>
              </w:rPr>
              <w:t xml:space="preserve">SCOPE OF ROLE: </w:t>
            </w:r>
          </w:p>
          <w:p w14:paraId="4F61B42D" w14:textId="77777777" w:rsidR="00AC0655" w:rsidRPr="00C076CA" w:rsidRDefault="00AC0655" w:rsidP="00AC0655">
            <w:pPr>
              <w:spacing w:line="360" w:lineRule="auto"/>
              <w:rPr>
                <w:rFonts w:asciiTheme="majorBidi" w:hAnsiTheme="majorBidi" w:cstheme="majorBidi"/>
                <w:szCs w:val="24"/>
              </w:rPr>
            </w:pPr>
            <w:r w:rsidRPr="002823FE">
              <w:rPr>
                <w:rFonts w:asciiTheme="majorBidi" w:hAnsiTheme="majorBidi" w:cstheme="majorBidi"/>
                <w:b/>
                <w:szCs w:val="24"/>
              </w:rPr>
              <w:t xml:space="preserve">Reports to: </w:t>
            </w:r>
            <w:r w:rsidRPr="002823FE">
              <w:rPr>
                <w:rFonts w:asciiTheme="majorBidi" w:hAnsiTheme="majorBidi" w:cstheme="majorBidi"/>
                <w:szCs w:val="24"/>
              </w:rPr>
              <w:t>Child Protection</w:t>
            </w:r>
            <w:r>
              <w:rPr>
                <w:rFonts w:asciiTheme="majorBidi" w:hAnsiTheme="majorBidi" w:cstheme="majorBidi"/>
                <w:szCs w:val="24"/>
              </w:rPr>
              <w:t xml:space="preserve"> Officer</w:t>
            </w:r>
            <w:r w:rsidRPr="00C076CA">
              <w:rPr>
                <w:rFonts w:asciiTheme="majorBidi" w:hAnsiTheme="majorBidi" w:cstheme="majorBidi"/>
                <w:szCs w:val="24"/>
              </w:rPr>
              <w:t xml:space="preserve"> </w:t>
            </w:r>
            <w:r>
              <w:rPr>
                <w:rFonts w:asciiTheme="majorBidi" w:hAnsiTheme="majorBidi" w:cstheme="majorBidi"/>
                <w:szCs w:val="24"/>
              </w:rPr>
              <w:t>(MHPSS and CM)</w:t>
            </w:r>
          </w:p>
          <w:p w14:paraId="67604E53" w14:textId="3CC544DF" w:rsidR="00AC0655" w:rsidRDefault="00AC0655" w:rsidP="00AC0655">
            <w:pPr>
              <w:rPr>
                <w:rFonts w:asciiTheme="majorBidi" w:hAnsiTheme="majorBidi" w:cstheme="majorBidi"/>
                <w:b/>
                <w:szCs w:val="24"/>
              </w:rPr>
            </w:pPr>
            <w:r w:rsidRPr="00C076CA">
              <w:rPr>
                <w:rFonts w:asciiTheme="majorBidi" w:hAnsiTheme="majorBidi" w:cstheme="majorBidi"/>
                <w:b/>
                <w:szCs w:val="24"/>
              </w:rPr>
              <w:t xml:space="preserve">Staff directly reporting to this </w:t>
            </w:r>
            <w:proofErr w:type="spellStart"/>
            <w:proofErr w:type="gramStart"/>
            <w:r w:rsidRPr="00C076CA">
              <w:rPr>
                <w:rFonts w:asciiTheme="majorBidi" w:hAnsiTheme="majorBidi" w:cstheme="majorBidi"/>
                <w:b/>
                <w:szCs w:val="24"/>
              </w:rPr>
              <w:t>post:</w:t>
            </w:r>
            <w:r w:rsidR="001D7EA2">
              <w:rPr>
                <w:rFonts w:asciiTheme="majorBidi" w:hAnsiTheme="majorBidi" w:cstheme="majorBidi"/>
                <w:b/>
                <w:szCs w:val="24"/>
              </w:rPr>
              <w:t>N</w:t>
            </w:r>
            <w:proofErr w:type="spellEnd"/>
            <w:proofErr w:type="gramEnd"/>
            <w:r w:rsidR="001D7EA2">
              <w:rPr>
                <w:rFonts w:asciiTheme="majorBidi" w:hAnsiTheme="majorBidi" w:cstheme="majorBidi"/>
                <w:b/>
                <w:szCs w:val="24"/>
              </w:rPr>
              <w:t>/A</w:t>
            </w:r>
          </w:p>
          <w:p w14:paraId="1E8C2C06" w14:textId="780721AE" w:rsidR="00EE6166" w:rsidRPr="00A562D1" w:rsidRDefault="00EE6166" w:rsidP="00AC0655">
            <w:pPr>
              <w:rPr>
                <w:rFonts w:asciiTheme="majorBidi" w:hAnsiTheme="majorBidi" w:cstheme="majorBidi"/>
                <w:b/>
                <w:szCs w:val="24"/>
              </w:rPr>
            </w:pPr>
          </w:p>
        </w:tc>
      </w:tr>
      <w:tr w:rsidR="00174203" w:rsidRPr="00A562D1" w14:paraId="3C3E17A2" w14:textId="77777777" w:rsidTr="00543A17">
        <w:trPr>
          <w:trHeight w:val="1275"/>
        </w:trPr>
        <w:tc>
          <w:tcPr>
            <w:tcW w:w="9498" w:type="dxa"/>
            <w:gridSpan w:val="3"/>
          </w:tcPr>
          <w:p w14:paraId="45BE1679" w14:textId="77777777" w:rsidR="001D7EA2" w:rsidRDefault="001D7EA2" w:rsidP="001D7EA2">
            <w:pPr>
              <w:rPr>
                <w:rFonts w:asciiTheme="majorBidi" w:hAnsiTheme="majorBidi" w:cstheme="majorBidi"/>
                <w:b/>
                <w:bCs/>
                <w:sz w:val="22"/>
                <w:szCs w:val="22"/>
              </w:rPr>
            </w:pPr>
            <w:r w:rsidRPr="0058343A">
              <w:rPr>
                <w:rFonts w:asciiTheme="majorBidi" w:hAnsiTheme="majorBidi" w:cstheme="majorBidi"/>
                <w:b/>
                <w:bCs/>
                <w:sz w:val="22"/>
                <w:szCs w:val="22"/>
              </w:rPr>
              <w:t xml:space="preserve">KEY AREAS OF </w:t>
            </w:r>
            <w:proofErr w:type="gramStart"/>
            <w:r w:rsidRPr="0058343A">
              <w:rPr>
                <w:rFonts w:asciiTheme="majorBidi" w:hAnsiTheme="majorBidi" w:cstheme="majorBidi"/>
                <w:b/>
                <w:bCs/>
                <w:sz w:val="22"/>
                <w:szCs w:val="22"/>
              </w:rPr>
              <w:t>ACCOUNTABILITY :</w:t>
            </w:r>
            <w:proofErr w:type="gramEnd"/>
          </w:p>
          <w:p w14:paraId="4E509FC4" w14:textId="77777777" w:rsidR="001D7EA2" w:rsidRPr="0058343A" w:rsidRDefault="001D7EA2" w:rsidP="001D7EA2">
            <w:pPr>
              <w:rPr>
                <w:rFonts w:asciiTheme="majorBidi" w:hAnsiTheme="majorBidi" w:cstheme="majorBidi"/>
                <w:b/>
                <w:bCs/>
                <w:sz w:val="22"/>
                <w:szCs w:val="22"/>
              </w:rPr>
            </w:pPr>
          </w:p>
          <w:p w14:paraId="2C0B41F8"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szCs w:val="24"/>
                <w:lang w:val="en-US"/>
              </w:rPr>
            </w:pPr>
            <w:r w:rsidRPr="00EE6166">
              <w:rPr>
                <w:rFonts w:asciiTheme="majorBidi" w:hAnsiTheme="majorBidi" w:cstheme="majorBidi"/>
                <w:szCs w:val="24"/>
                <w:lang w:val="en-US"/>
              </w:rPr>
              <w:t>Identify, assess, and provide case management support to children at risk, following case management procedures.</w:t>
            </w:r>
          </w:p>
          <w:p w14:paraId="39DF5B2C" w14:textId="100510C4" w:rsidR="00EE6166" w:rsidRPr="00EE6166" w:rsidRDefault="00EE6166" w:rsidP="00EE6166">
            <w:pPr>
              <w:pStyle w:val="ListParagraph"/>
              <w:numPr>
                <w:ilvl w:val="0"/>
                <w:numId w:val="44"/>
              </w:numPr>
              <w:tabs>
                <w:tab w:val="num" w:pos="696"/>
              </w:tabs>
              <w:suppressAutoHyphens/>
              <w:jc w:val="both"/>
              <w:rPr>
                <w:rFonts w:asciiTheme="majorBidi" w:hAnsiTheme="majorBidi" w:cstheme="majorBidi"/>
                <w:szCs w:val="24"/>
                <w:lang w:val="en-US"/>
              </w:rPr>
            </w:pPr>
            <w:r w:rsidRPr="00EE6166">
              <w:rPr>
                <w:rFonts w:asciiTheme="majorBidi" w:hAnsiTheme="majorBidi" w:cstheme="majorBidi"/>
                <w:szCs w:val="24"/>
                <w:lang w:val="en-US"/>
              </w:rPr>
              <w:t>Conduct awareness sessions on child protection risks, case management processes, and referral mechanisms.</w:t>
            </w:r>
          </w:p>
          <w:p w14:paraId="46EE9F95"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szCs w:val="24"/>
                <w:lang w:val="en-US"/>
              </w:rPr>
            </w:pPr>
            <w:r w:rsidRPr="00EE6166">
              <w:rPr>
                <w:rFonts w:asciiTheme="majorBidi" w:hAnsiTheme="majorBidi" w:cstheme="majorBidi"/>
                <w:szCs w:val="24"/>
                <w:lang w:val="en-US"/>
              </w:rPr>
              <w:t>Develop and implement individualized case plans within two weeks of case identification.</w:t>
            </w:r>
          </w:p>
          <w:p w14:paraId="4B6D04D3"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szCs w:val="24"/>
                <w:lang w:val="en-US"/>
              </w:rPr>
            </w:pPr>
            <w:r w:rsidRPr="00EE6166">
              <w:rPr>
                <w:rFonts w:asciiTheme="majorBidi" w:hAnsiTheme="majorBidi" w:cstheme="majorBidi"/>
                <w:szCs w:val="24"/>
                <w:lang w:val="en-US"/>
              </w:rPr>
              <w:t>Ensure confidentiality and informed consent throughout the case management process.</w:t>
            </w:r>
          </w:p>
          <w:p w14:paraId="305EE97F"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szCs w:val="24"/>
                <w:lang w:val="en-US"/>
              </w:rPr>
            </w:pPr>
            <w:r w:rsidRPr="00EE6166">
              <w:rPr>
                <w:rFonts w:asciiTheme="majorBidi" w:hAnsiTheme="majorBidi" w:cstheme="majorBidi"/>
                <w:szCs w:val="24"/>
                <w:lang w:val="en-US"/>
              </w:rPr>
              <w:t>Facilitate safe referrals to specialized services for children requiring additional support.</w:t>
            </w:r>
          </w:p>
          <w:p w14:paraId="4430749E"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Conduct regular follow-ups to monitor case progress and update case notes accordingly.</w:t>
            </w:r>
          </w:p>
          <w:p w14:paraId="11F6B62E"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Support access to legal aid services when needed.</w:t>
            </w:r>
          </w:p>
          <w:p w14:paraId="40B7C1F3" w14:textId="77777777" w:rsidR="00AC0655" w:rsidRPr="00EE6166"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Maintain strong coordination with community leaders, authorities, and child protection structures to enhance case management effectiveness.</w:t>
            </w:r>
          </w:p>
          <w:p w14:paraId="241B0D59" w14:textId="2E735138" w:rsidR="00EE6166" w:rsidRPr="00EE6166" w:rsidRDefault="00EE6166" w:rsidP="00EE6166">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Conduct regular service mapping and update communities on available services.</w:t>
            </w:r>
          </w:p>
          <w:p w14:paraId="52AC70E9" w14:textId="492E3390" w:rsidR="00DB3BF5" w:rsidRDefault="00AC0655" w:rsidP="00895243">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Maintain an effective filing system for case management documentation.</w:t>
            </w:r>
          </w:p>
          <w:p w14:paraId="4F4170D1" w14:textId="3106B187" w:rsidR="00AC0655" w:rsidRPr="006326DE" w:rsidRDefault="00895243" w:rsidP="006326DE">
            <w:pPr>
              <w:pStyle w:val="ListParagraph"/>
              <w:numPr>
                <w:ilvl w:val="0"/>
                <w:numId w:val="44"/>
              </w:numPr>
              <w:tabs>
                <w:tab w:val="num" w:pos="696"/>
              </w:tabs>
              <w:suppressAutoHyphens/>
              <w:jc w:val="both"/>
              <w:rPr>
                <w:rFonts w:asciiTheme="majorBidi" w:hAnsiTheme="majorBidi" w:cstheme="majorBidi"/>
                <w:bCs/>
                <w:lang w:val="en-US" w:bidi="fa-IR"/>
              </w:rPr>
            </w:pPr>
            <w:r w:rsidRPr="00AC0655">
              <w:rPr>
                <w:rFonts w:asciiTheme="majorBidi" w:hAnsiTheme="majorBidi" w:cstheme="majorBidi"/>
                <w:bCs/>
                <w:lang w:val="en-US" w:bidi="fa-IR"/>
              </w:rPr>
              <w:t xml:space="preserve">Conduct </w:t>
            </w:r>
            <w:r w:rsidRPr="00895243">
              <w:rPr>
                <w:rFonts w:asciiTheme="majorBidi" w:hAnsiTheme="majorBidi" w:cstheme="majorBidi"/>
                <w:color w:val="000000"/>
                <w:szCs w:val="24"/>
              </w:rPr>
              <w:t>ongoing assessments to</w:t>
            </w:r>
            <w:r w:rsidRPr="00AC0655">
              <w:rPr>
                <w:rFonts w:asciiTheme="majorBidi" w:hAnsiTheme="majorBidi" w:cstheme="majorBidi"/>
                <w:bCs/>
                <w:lang w:val="en-US" w:bidi="fa-IR"/>
              </w:rPr>
              <w:t xml:space="preserve"> address child protection risks.</w:t>
            </w:r>
          </w:p>
          <w:p w14:paraId="1C91E7C1" w14:textId="77777777"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Provide basic psychosocial support to children and caregivers experiencing distress.</w:t>
            </w:r>
          </w:p>
          <w:p w14:paraId="2474AB2F" w14:textId="77777777"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Conduct individual and group counseling sessions for at-risk children and adolescents.</w:t>
            </w:r>
          </w:p>
          <w:p w14:paraId="2AD7FC46" w14:textId="77777777"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Organize and facilitate awareness sessions on mental health and psychosocial well-being for children, families, teachers, and community leaders.</w:t>
            </w:r>
          </w:p>
          <w:p w14:paraId="7DD3ADEC" w14:textId="0EBE4CB7" w:rsidR="00EE6166" w:rsidRPr="00EE6166" w:rsidRDefault="00EE6166" w:rsidP="00EE6166">
            <w:pPr>
              <w:pStyle w:val="ListParagraph"/>
              <w:numPr>
                <w:ilvl w:val="0"/>
                <w:numId w:val="44"/>
              </w:numPr>
              <w:tabs>
                <w:tab w:val="num" w:pos="696"/>
              </w:tabs>
              <w:suppressAutoHyphens/>
              <w:jc w:val="both"/>
              <w:rPr>
                <w:rFonts w:asciiTheme="majorBidi" w:hAnsiTheme="majorBidi" w:cstheme="majorBidi"/>
                <w:color w:val="000000"/>
                <w:szCs w:val="24"/>
              </w:rPr>
            </w:pPr>
            <w:r w:rsidRPr="00EE6166">
              <w:rPr>
                <w:rFonts w:asciiTheme="majorBidi" w:hAnsiTheme="majorBidi" w:cstheme="majorBidi"/>
                <w:color w:val="000000"/>
                <w:szCs w:val="24"/>
              </w:rPr>
              <w:t xml:space="preserve">Provide guidance, support, and </w:t>
            </w:r>
            <w:proofErr w:type="spellStart"/>
            <w:r w:rsidRPr="00EE6166">
              <w:rPr>
                <w:rFonts w:asciiTheme="majorBidi" w:hAnsiTheme="majorBidi" w:cstheme="majorBidi"/>
                <w:color w:val="000000"/>
                <w:szCs w:val="24"/>
              </w:rPr>
              <w:t>counseling</w:t>
            </w:r>
            <w:proofErr w:type="spellEnd"/>
            <w:r w:rsidRPr="00EE6166">
              <w:rPr>
                <w:rFonts w:asciiTheme="majorBidi" w:hAnsiTheme="majorBidi" w:cstheme="majorBidi"/>
                <w:color w:val="000000"/>
                <w:szCs w:val="24"/>
              </w:rPr>
              <w:t xml:space="preserve"> to families and individuals in need.</w:t>
            </w:r>
          </w:p>
          <w:p w14:paraId="01DB30C2" w14:textId="62CBF03F"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lastRenderedPageBreak/>
              <w:t xml:space="preserve">Work with </w:t>
            </w:r>
            <w:r w:rsidR="00EE6166" w:rsidRPr="00B2518B">
              <w:rPr>
                <w:rFonts w:asciiTheme="majorBidi" w:hAnsiTheme="majorBidi" w:cstheme="majorBidi"/>
                <w:color w:val="000000"/>
                <w:szCs w:val="24"/>
              </w:rPr>
              <w:t>Facilitators</w:t>
            </w:r>
            <w:r w:rsidRPr="00B2518B">
              <w:rPr>
                <w:rFonts w:asciiTheme="majorBidi" w:hAnsiTheme="majorBidi" w:cstheme="majorBidi"/>
                <w:color w:val="000000"/>
                <w:szCs w:val="24"/>
              </w:rPr>
              <w:t xml:space="preserve"> and community members to build their capacity in responding to MHPSS needs and promoting positive coping mechanisms.</w:t>
            </w:r>
          </w:p>
          <w:p w14:paraId="50EA2A7D" w14:textId="77777777"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Attend and complete MHPSS training programs to enhance skills and knowledge in best practices.</w:t>
            </w:r>
          </w:p>
          <w:p w14:paraId="57D972A3" w14:textId="5BA04CC0" w:rsidR="00AC0655" w:rsidRPr="00B2518B" w:rsidRDefault="00AC0655" w:rsidP="00EE6166">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Mobilize and engage communities to promote child protection awareness and MHPSS services.</w:t>
            </w:r>
          </w:p>
          <w:p w14:paraId="150D4976" w14:textId="6B135F6B"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 xml:space="preserve">Facilitate </w:t>
            </w:r>
            <w:proofErr w:type="spellStart"/>
            <w:r w:rsidR="00B2518B" w:rsidRPr="00B2518B">
              <w:rPr>
                <w:rFonts w:asciiTheme="majorBidi" w:hAnsiTheme="majorBidi" w:cstheme="majorBidi"/>
                <w:color w:val="000000"/>
                <w:szCs w:val="24"/>
              </w:rPr>
              <w:t>awaerness</w:t>
            </w:r>
            <w:proofErr w:type="spellEnd"/>
            <w:r w:rsidRPr="00B2518B">
              <w:rPr>
                <w:rFonts w:asciiTheme="majorBidi" w:hAnsiTheme="majorBidi" w:cstheme="majorBidi"/>
                <w:color w:val="000000"/>
                <w:szCs w:val="24"/>
              </w:rPr>
              <w:t xml:space="preserve"> sessions for communities on </w:t>
            </w:r>
            <w:r w:rsidR="00B2518B" w:rsidRPr="00B2518B">
              <w:rPr>
                <w:rFonts w:asciiTheme="majorBidi" w:hAnsiTheme="majorBidi" w:cstheme="majorBidi"/>
                <w:color w:val="000000"/>
                <w:szCs w:val="24"/>
              </w:rPr>
              <w:t>SIR/SRR</w:t>
            </w:r>
            <w:r w:rsidRPr="00B2518B">
              <w:rPr>
                <w:rFonts w:asciiTheme="majorBidi" w:hAnsiTheme="majorBidi" w:cstheme="majorBidi"/>
                <w:color w:val="000000"/>
                <w:szCs w:val="24"/>
              </w:rPr>
              <w:t xml:space="preserve">, </w:t>
            </w:r>
            <w:proofErr w:type="spellStart"/>
            <w:r w:rsidRPr="00B2518B">
              <w:rPr>
                <w:rFonts w:asciiTheme="majorBidi" w:hAnsiTheme="majorBidi" w:cstheme="majorBidi"/>
                <w:color w:val="000000"/>
                <w:szCs w:val="24"/>
              </w:rPr>
              <w:t>CPiE</w:t>
            </w:r>
            <w:proofErr w:type="spellEnd"/>
            <w:r w:rsidRPr="00B2518B">
              <w:rPr>
                <w:rFonts w:asciiTheme="majorBidi" w:hAnsiTheme="majorBidi" w:cstheme="majorBidi"/>
                <w:color w:val="000000"/>
                <w:szCs w:val="24"/>
              </w:rPr>
              <w:t xml:space="preserve"> (Child Protection in Emergencies), and Neglect, Exploitation, Violence, and Abuse (NEVA).</w:t>
            </w:r>
          </w:p>
          <w:p w14:paraId="4810C977" w14:textId="77777777" w:rsidR="00AC0655" w:rsidRPr="00B2518B"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B2518B">
              <w:rPr>
                <w:rFonts w:asciiTheme="majorBidi" w:hAnsiTheme="majorBidi" w:cstheme="majorBidi"/>
                <w:color w:val="000000"/>
                <w:szCs w:val="24"/>
              </w:rPr>
              <w:t>Organize community dialogues to reduce stigmatization of mental health and promote safe spaces for children.</w:t>
            </w:r>
          </w:p>
          <w:p w14:paraId="1C8169E9" w14:textId="77777777" w:rsidR="00AC0655" w:rsidRPr="00895243"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895243">
              <w:rPr>
                <w:rFonts w:asciiTheme="majorBidi" w:hAnsiTheme="majorBidi" w:cstheme="majorBidi"/>
                <w:color w:val="000000"/>
                <w:szCs w:val="24"/>
              </w:rPr>
              <w:t>Prepare and submit weekly, monthly, and quarterly reports to the CP Officer.</w:t>
            </w:r>
          </w:p>
          <w:p w14:paraId="2BC8D81A" w14:textId="77777777" w:rsidR="00AC0655" w:rsidRPr="00895243"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895243">
              <w:rPr>
                <w:rFonts w:asciiTheme="majorBidi" w:hAnsiTheme="majorBidi" w:cstheme="majorBidi"/>
                <w:color w:val="000000"/>
                <w:szCs w:val="24"/>
              </w:rPr>
              <w:t>Participate in relevant inter-agency coordination meetings, workshops, and conferences as assigned.</w:t>
            </w:r>
          </w:p>
          <w:p w14:paraId="531729B9" w14:textId="77777777" w:rsidR="00AC0655" w:rsidRPr="00895243" w:rsidRDefault="00AC0655" w:rsidP="00AC0655">
            <w:pPr>
              <w:pStyle w:val="ListParagraph"/>
              <w:numPr>
                <w:ilvl w:val="0"/>
                <w:numId w:val="44"/>
              </w:numPr>
              <w:tabs>
                <w:tab w:val="num" w:pos="696"/>
              </w:tabs>
              <w:suppressAutoHyphens/>
              <w:jc w:val="both"/>
              <w:rPr>
                <w:rFonts w:asciiTheme="majorBidi" w:hAnsiTheme="majorBidi" w:cstheme="majorBidi"/>
                <w:color w:val="000000"/>
                <w:szCs w:val="24"/>
              </w:rPr>
            </w:pPr>
            <w:r w:rsidRPr="00895243">
              <w:rPr>
                <w:rFonts w:asciiTheme="majorBidi" w:hAnsiTheme="majorBidi" w:cstheme="majorBidi"/>
                <w:color w:val="000000"/>
                <w:szCs w:val="24"/>
              </w:rPr>
              <w:t>Regularly visit and monitor activities in Child-Friendly Spaces (CFS) and provide technical support to facilitators.</w:t>
            </w:r>
          </w:p>
          <w:p w14:paraId="03A72BEA" w14:textId="5C9D1308" w:rsidR="00EF13B1" w:rsidRPr="00895243" w:rsidRDefault="00AC0655" w:rsidP="00EE6166">
            <w:pPr>
              <w:pStyle w:val="ListParagraph"/>
              <w:numPr>
                <w:ilvl w:val="0"/>
                <w:numId w:val="44"/>
              </w:numPr>
              <w:tabs>
                <w:tab w:val="num" w:pos="696"/>
              </w:tabs>
              <w:suppressAutoHyphens/>
              <w:jc w:val="both"/>
              <w:rPr>
                <w:rFonts w:asciiTheme="majorBidi" w:hAnsiTheme="majorBidi" w:cstheme="majorBidi"/>
                <w:color w:val="000000"/>
                <w:szCs w:val="24"/>
              </w:rPr>
            </w:pPr>
            <w:r w:rsidRPr="00895243">
              <w:rPr>
                <w:rFonts w:asciiTheme="majorBidi" w:hAnsiTheme="majorBidi" w:cstheme="majorBidi"/>
                <w:color w:val="000000"/>
                <w:szCs w:val="24"/>
              </w:rPr>
              <w:t>Ensure the efficient use of resources and maintain cost-effectiveness in all activities.</w:t>
            </w:r>
          </w:p>
          <w:p w14:paraId="563BB870" w14:textId="4DCE6FE3" w:rsidR="00174203" w:rsidRPr="00A562D1" w:rsidRDefault="00DF51B9" w:rsidP="008E1065">
            <w:pPr>
              <w:pStyle w:val="ListParagraph"/>
              <w:numPr>
                <w:ilvl w:val="0"/>
                <w:numId w:val="44"/>
              </w:numPr>
              <w:tabs>
                <w:tab w:val="num" w:pos="696"/>
              </w:tabs>
              <w:suppressAutoHyphens/>
              <w:contextualSpacing w:val="0"/>
              <w:jc w:val="both"/>
              <w:rPr>
                <w:rFonts w:asciiTheme="majorBidi" w:hAnsiTheme="majorBidi" w:cstheme="majorBidi"/>
                <w:bCs/>
                <w:lang w:bidi="fa-IR"/>
              </w:rPr>
            </w:pPr>
            <w:r w:rsidRPr="00A562D1">
              <w:rPr>
                <w:rFonts w:asciiTheme="majorBidi" w:hAnsiTheme="majorBidi" w:cstheme="majorBidi"/>
                <w:bCs/>
                <w:lang w:bidi="fa-IR"/>
              </w:rPr>
              <w:t>Any other tasks relate to child protection programs given by line manager</w:t>
            </w:r>
          </w:p>
          <w:p w14:paraId="43D0CC65" w14:textId="77777777" w:rsidR="00C34EA2" w:rsidRPr="00A562D1" w:rsidRDefault="00C34EA2" w:rsidP="008E1065">
            <w:pPr>
              <w:rPr>
                <w:rFonts w:asciiTheme="majorBidi" w:hAnsiTheme="majorBidi" w:cstheme="majorBidi"/>
                <w:b/>
                <w:szCs w:val="24"/>
              </w:rPr>
            </w:pPr>
          </w:p>
        </w:tc>
      </w:tr>
      <w:tr w:rsidR="00174203" w:rsidRPr="00A562D1" w14:paraId="0BBE9C12" w14:textId="77777777" w:rsidTr="00543A17">
        <w:tc>
          <w:tcPr>
            <w:tcW w:w="9498" w:type="dxa"/>
            <w:gridSpan w:val="3"/>
          </w:tcPr>
          <w:p w14:paraId="417A6BAE" w14:textId="77777777" w:rsidR="001D7EA2" w:rsidRPr="0058343A" w:rsidRDefault="001D7EA2" w:rsidP="001D7EA2">
            <w:pPr>
              <w:snapToGrid w:val="0"/>
              <w:ind w:left="-24"/>
              <w:rPr>
                <w:rFonts w:asciiTheme="majorBidi" w:hAnsiTheme="majorBidi" w:cstheme="majorBidi"/>
                <w:b/>
                <w:i/>
                <w:color w:val="808080"/>
                <w:sz w:val="22"/>
                <w:szCs w:val="22"/>
              </w:rPr>
            </w:pPr>
            <w:r w:rsidRPr="0058343A">
              <w:rPr>
                <w:rFonts w:asciiTheme="majorBidi" w:hAnsiTheme="majorBidi" w:cstheme="majorBidi"/>
                <w:b/>
                <w:sz w:val="22"/>
                <w:szCs w:val="22"/>
              </w:rPr>
              <w:lastRenderedPageBreak/>
              <w:t>BEHAVIOURS (Values in Practice</w:t>
            </w:r>
            <w:r w:rsidRPr="0058343A">
              <w:rPr>
                <w:rFonts w:asciiTheme="majorBidi" w:hAnsiTheme="majorBidi" w:cstheme="majorBidi"/>
                <w:sz w:val="22"/>
                <w:szCs w:val="22"/>
              </w:rPr>
              <w:t>)</w:t>
            </w:r>
          </w:p>
          <w:p w14:paraId="1081C2D6" w14:textId="77777777" w:rsidR="001D7EA2" w:rsidRPr="0058343A" w:rsidRDefault="001D7EA2" w:rsidP="001D7EA2">
            <w:pPr>
              <w:ind w:left="-24"/>
              <w:rPr>
                <w:rFonts w:asciiTheme="majorBidi" w:hAnsiTheme="majorBidi" w:cstheme="majorBidi"/>
                <w:b/>
                <w:sz w:val="22"/>
                <w:szCs w:val="22"/>
              </w:rPr>
            </w:pPr>
            <w:r w:rsidRPr="0058343A">
              <w:rPr>
                <w:rFonts w:asciiTheme="majorBidi" w:hAnsiTheme="majorBidi" w:cstheme="majorBidi"/>
                <w:b/>
                <w:sz w:val="22"/>
                <w:szCs w:val="22"/>
              </w:rPr>
              <w:t>Accountability:</w:t>
            </w:r>
          </w:p>
          <w:p w14:paraId="5D1C504D" w14:textId="77777777" w:rsidR="001D7EA2" w:rsidRPr="0058343A" w:rsidRDefault="001D7EA2" w:rsidP="001D7EA2">
            <w:pPr>
              <w:ind w:left="-24"/>
              <w:rPr>
                <w:rFonts w:asciiTheme="majorBidi" w:hAnsiTheme="majorBidi" w:cstheme="majorBidi"/>
                <w:b/>
                <w:sz w:val="22"/>
                <w:szCs w:val="22"/>
              </w:rPr>
            </w:pPr>
          </w:p>
          <w:p w14:paraId="22417B88"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Holds self-accountable for making decisions, managing resources efficiently, achieving results together with children and role modelling Save the Children </w:t>
            </w:r>
            <w:proofErr w:type="gramStart"/>
            <w:r w:rsidRPr="0058343A">
              <w:rPr>
                <w:rFonts w:asciiTheme="majorBidi" w:hAnsiTheme="majorBidi" w:cstheme="majorBidi"/>
                <w:color w:val="000000"/>
                <w:sz w:val="22"/>
                <w:szCs w:val="22"/>
              </w:rPr>
              <w:t>values;</w:t>
            </w:r>
            <w:proofErr w:type="gramEnd"/>
            <w:r w:rsidRPr="0058343A">
              <w:rPr>
                <w:rFonts w:asciiTheme="majorBidi" w:hAnsiTheme="majorBidi" w:cstheme="majorBidi"/>
                <w:color w:val="000000"/>
                <w:sz w:val="22"/>
                <w:szCs w:val="22"/>
              </w:rPr>
              <w:t xml:space="preserve"> </w:t>
            </w:r>
          </w:p>
          <w:p w14:paraId="452CD6EA" w14:textId="77777777" w:rsidR="001D7EA2" w:rsidRPr="0058343A" w:rsidRDefault="001D7EA2" w:rsidP="001D7EA2">
            <w:pPr>
              <w:ind w:left="-24"/>
              <w:rPr>
                <w:rFonts w:asciiTheme="majorBidi" w:hAnsiTheme="majorBidi" w:cstheme="majorBidi"/>
                <w:b/>
                <w:sz w:val="22"/>
                <w:szCs w:val="22"/>
              </w:rPr>
            </w:pPr>
            <w:r w:rsidRPr="0058343A">
              <w:rPr>
                <w:rFonts w:asciiTheme="majorBidi" w:hAnsiTheme="majorBidi" w:cstheme="majorBidi"/>
                <w:b/>
                <w:sz w:val="22"/>
                <w:szCs w:val="22"/>
              </w:rPr>
              <w:t>Ambition:</w:t>
            </w:r>
          </w:p>
          <w:p w14:paraId="643DA5EC"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Sets ambitious and challenging goals for self and team, takes responsibility for own personal development and encourages team to do the </w:t>
            </w:r>
            <w:proofErr w:type="gramStart"/>
            <w:r w:rsidRPr="0058343A">
              <w:rPr>
                <w:rFonts w:asciiTheme="majorBidi" w:hAnsiTheme="majorBidi" w:cstheme="majorBidi"/>
                <w:color w:val="000000"/>
                <w:sz w:val="22"/>
                <w:szCs w:val="22"/>
              </w:rPr>
              <w:t>same;</w:t>
            </w:r>
            <w:proofErr w:type="gramEnd"/>
            <w:r w:rsidRPr="0058343A">
              <w:rPr>
                <w:rFonts w:asciiTheme="majorBidi" w:hAnsiTheme="majorBidi" w:cstheme="majorBidi"/>
                <w:color w:val="000000"/>
                <w:sz w:val="22"/>
                <w:szCs w:val="22"/>
              </w:rPr>
              <w:t xml:space="preserve"> </w:t>
            </w:r>
          </w:p>
          <w:p w14:paraId="2C13438D"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Widely shares personal vision for Save the Children, engages and motivates </w:t>
            </w:r>
            <w:proofErr w:type="gramStart"/>
            <w:r w:rsidRPr="0058343A">
              <w:rPr>
                <w:rFonts w:asciiTheme="majorBidi" w:hAnsiTheme="majorBidi" w:cstheme="majorBidi"/>
                <w:color w:val="000000"/>
                <w:sz w:val="22"/>
                <w:szCs w:val="22"/>
              </w:rPr>
              <w:t>others;</w:t>
            </w:r>
            <w:proofErr w:type="gramEnd"/>
            <w:r w:rsidRPr="0058343A">
              <w:rPr>
                <w:rFonts w:asciiTheme="majorBidi" w:hAnsiTheme="majorBidi" w:cstheme="majorBidi"/>
                <w:color w:val="000000"/>
                <w:sz w:val="22"/>
                <w:szCs w:val="22"/>
              </w:rPr>
              <w:t xml:space="preserve"> </w:t>
            </w:r>
          </w:p>
          <w:p w14:paraId="7A133283"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Future oriented, thinks strategically and on a global scale. </w:t>
            </w:r>
          </w:p>
          <w:p w14:paraId="4D85D7EE" w14:textId="77777777" w:rsidR="001D7EA2" w:rsidRPr="0058343A" w:rsidRDefault="001D7EA2" w:rsidP="001D7EA2">
            <w:pPr>
              <w:ind w:left="-24"/>
              <w:rPr>
                <w:rFonts w:asciiTheme="majorBidi" w:hAnsiTheme="majorBidi" w:cstheme="majorBidi"/>
                <w:b/>
                <w:sz w:val="22"/>
                <w:szCs w:val="22"/>
              </w:rPr>
            </w:pPr>
            <w:r w:rsidRPr="0058343A">
              <w:rPr>
                <w:rFonts w:asciiTheme="majorBidi" w:hAnsiTheme="majorBidi" w:cstheme="majorBidi"/>
                <w:b/>
                <w:sz w:val="22"/>
                <w:szCs w:val="22"/>
              </w:rPr>
              <w:t>Collaboration:</w:t>
            </w:r>
          </w:p>
          <w:p w14:paraId="22B9A78B"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Builds and maintains effective relationships, with own team, colleagues at both national and regional level members, donors and </w:t>
            </w:r>
            <w:proofErr w:type="gramStart"/>
            <w:r w:rsidRPr="0058343A">
              <w:rPr>
                <w:rFonts w:asciiTheme="majorBidi" w:hAnsiTheme="majorBidi" w:cstheme="majorBidi"/>
                <w:color w:val="000000"/>
                <w:sz w:val="22"/>
                <w:szCs w:val="22"/>
              </w:rPr>
              <w:t>partners;</w:t>
            </w:r>
            <w:proofErr w:type="gramEnd"/>
            <w:r w:rsidRPr="0058343A">
              <w:rPr>
                <w:rFonts w:asciiTheme="majorBidi" w:hAnsiTheme="majorBidi" w:cstheme="majorBidi"/>
                <w:color w:val="000000"/>
                <w:sz w:val="22"/>
                <w:szCs w:val="22"/>
              </w:rPr>
              <w:t xml:space="preserve"> </w:t>
            </w:r>
          </w:p>
          <w:p w14:paraId="475D506B"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Values diversity, sees it as a source of competitive </w:t>
            </w:r>
            <w:proofErr w:type="gramStart"/>
            <w:r w:rsidRPr="0058343A">
              <w:rPr>
                <w:rFonts w:asciiTheme="majorBidi" w:hAnsiTheme="majorBidi" w:cstheme="majorBidi"/>
                <w:color w:val="000000"/>
                <w:sz w:val="22"/>
                <w:szCs w:val="22"/>
              </w:rPr>
              <w:t>strength;</w:t>
            </w:r>
            <w:proofErr w:type="gramEnd"/>
            <w:r w:rsidRPr="0058343A">
              <w:rPr>
                <w:rFonts w:asciiTheme="majorBidi" w:hAnsiTheme="majorBidi" w:cstheme="majorBidi"/>
                <w:color w:val="000000"/>
                <w:sz w:val="22"/>
                <w:szCs w:val="22"/>
              </w:rPr>
              <w:t xml:space="preserve"> </w:t>
            </w:r>
          </w:p>
          <w:p w14:paraId="61E2F94D"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Approachable, good listener, easy to talk to. </w:t>
            </w:r>
          </w:p>
          <w:p w14:paraId="5B82F668" w14:textId="77777777" w:rsidR="001D7EA2" w:rsidRPr="0058343A" w:rsidRDefault="001D7EA2" w:rsidP="001D7EA2">
            <w:pPr>
              <w:ind w:left="-24"/>
              <w:rPr>
                <w:rFonts w:asciiTheme="majorBidi" w:hAnsiTheme="majorBidi" w:cstheme="majorBidi"/>
                <w:b/>
                <w:sz w:val="22"/>
                <w:szCs w:val="22"/>
              </w:rPr>
            </w:pPr>
            <w:r w:rsidRPr="0058343A">
              <w:rPr>
                <w:rFonts w:asciiTheme="majorBidi" w:hAnsiTheme="majorBidi" w:cstheme="majorBidi"/>
                <w:b/>
                <w:sz w:val="22"/>
                <w:szCs w:val="22"/>
              </w:rPr>
              <w:t>Creativity:</w:t>
            </w:r>
          </w:p>
          <w:p w14:paraId="4A33E226"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Develops and encourages new and innovative solutions.</w:t>
            </w:r>
          </w:p>
          <w:p w14:paraId="4377BB00" w14:textId="77777777" w:rsidR="001D7EA2" w:rsidRPr="0058343A" w:rsidRDefault="001D7EA2" w:rsidP="001D7EA2">
            <w:pPr>
              <w:numPr>
                <w:ilvl w:val="0"/>
                <w:numId w:val="53"/>
              </w:numPr>
              <w:suppressAutoHyphens/>
              <w:rPr>
                <w:rFonts w:asciiTheme="majorBidi" w:hAnsiTheme="majorBidi" w:cstheme="majorBidi"/>
                <w:color w:val="000000"/>
                <w:sz w:val="22"/>
                <w:szCs w:val="22"/>
              </w:rPr>
            </w:pPr>
            <w:r w:rsidRPr="0058343A">
              <w:rPr>
                <w:rFonts w:asciiTheme="majorBidi" w:hAnsiTheme="majorBidi" w:cstheme="majorBidi"/>
                <w:color w:val="000000"/>
                <w:sz w:val="22"/>
                <w:szCs w:val="22"/>
              </w:rPr>
              <w:t xml:space="preserve">Willing to take disciplined risks. </w:t>
            </w:r>
          </w:p>
          <w:p w14:paraId="634DB7C1" w14:textId="77777777" w:rsidR="001D7EA2" w:rsidRPr="0058343A" w:rsidRDefault="001D7EA2" w:rsidP="001D7EA2">
            <w:pPr>
              <w:ind w:left="-24"/>
              <w:rPr>
                <w:rFonts w:asciiTheme="majorBidi" w:hAnsiTheme="majorBidi" w:cstheme="majorBidi"/>
                <w:b/>
                <w:sz w:val="22"/>
                <w:szCs w:val="22"/>
              </w:rPr>
            </w:pPr>
            <w:r w:rsidRPr="0058343A">
              <w:rPr>
                <w:rFonts w:asciiTheme="majorBidi" w:hAnsiTheme="majorBidi" w:cstheme="majorBidi"/>
                <w:b/>
                <w:sz w:val="22"/>
                <w:szCs w:val="22"/>
              </w:rPr>
              <w:t>Integrity:</w:t>
            </w:r>
          </w:p>
          <w:p w14:paraId="378F4F44" w14:textId="77777777" w:rsidR="001D7EA2" w:rsidRPr="0058343A" w:rsidRDefault="001D7EA2" w:rsidP="001D7EA2">
            <w:pPr>
              <w:numPr>
                <w:ilvl w:val="0"/>
                <w:numId w:val="53"/>
              </w:numPr>
              <w:suppressAutoHyphens/>
              <w:rPr>
                <w:rFonts w:asciiTheme="majorBidi" w:eastAsia="Arial Unicode MS" w:hAnsiTheme="majorBidi" w:cstheme="majorBidi"/>
                <w:color w:val="000000"/>
                <w:sz w:val="22"/>
                <w:szCs w:val="22"/>
              </w:rPr>
            </w:pPr>
            <w:r w:rsidRPr="0058343A">
              <w:rPr>
                <w:rFonts w:asciiTheme="majorBidi" w:eastAsia="Arial Unicode MS" w:hAnsiTheme="majorBidi" w:cstheme="majorBidi"/>
                <w:color w:val="000000"/>
                <w:sz w:val="22"/>
                <w:szCs w:val="22"/>
              </w:rPr>
              <w:t>Honest, encourages openness and transparency.</w:t>
            </w:r>
          </w:p>
          <w:p w14:paraId="0FE0A99D" w14:textId="77777777" w:rsidR="001D7EA2" w:rsidRPr="0058343A" w:rsidRDefault="001D7EA2" w:rsidP="001D7EA2">
            <w:pPr>
              <w:pStyle w:val="ListParagraph"/>
              <w:numPr>
                <w:ilvl w:val="0"/>
                <w:numId w:val="53"/>
              </w:numPr>
              <w:rPr>
                <w:rFonts w:asciiTheme="majorBidi" w:hAnsiTheme="majorBidi" w:cstheme="majorBidi"/>
                <w:sz w:val="22"/>
                <w:szCs w:val="22"/>
              </w:rPr>
            </w:pPr>
            <w:r w:rsidRPr="0058343A">
              <w:rPr>
                <w:rFonts w:asciiTheme="majorBidi" w:eastAsia="Arial Unicode MS" w:hAnsiTheme="majorBidi" w:cstheme="majorBidi"/>
                <w:color w:val="000000"/>
                <w:sz w:val="22"/>
                <w:szCs w:val="22"/>
              </w:rPr>
              <w:t>Always acts in the best interests of children</w:t>
            </w:r>
            <w:r w:rsidRPr="0058343A">
              <w:rPr>
                <w:rFonts w:asciiTheme="majorBidi" w:hAnsiTheme="majorBidi" w:cstheme="majorBidi"/>
                <w:sz w:val="22"/>
                <w:szCs w:val="22"/>
              </w:rPr>
              <w:t>.</w:t>
            </w:r>
          </w:p>
          <w:p w14:paraId="1F25E493" w14:textId="546F00B1" w:rsidR="008264D8" w:rsidRPr="004A2F79" w:rsidRDefault="008264D8" w:rsidP="004A2F79">
            <w:pPr>
              <w:ind w:left="-24"/>
              <w:rPr>
                <w:rFonts w:asciiTheme="majorBidi" w:hAnsiTheme="majorBidi" w:cstheme="majorBidi"/>
                <w:b/>
                <w:szCs w:val="24"/>
              </w:rPr>
            </w:pPr>
          </w:p>
        </w:tc>
      </w:tr>
      <w:tr w:rsidR="002B21C3" w:rsidRPr="00A562D1" w14:paraId="604786AA" w14:textId="77777777" w:rsidTr="00543A17">
        <w:tc>
          <w:tcPr>
            <w:tcW w:w="9498" w:type="dxa"/>
            <w:gridSpan w:val="3"/>
          </w:tcPr>
          <w:p w14:paraId="352BBDD8" w14:textId="6A1EEA72" w:rsidR="001D7EA2" w:rsidRPr="0058343A" w:rsidRDefault="001D7EA2" w:rsidP="001D7EA2">
            <w:pPr>
              <w:rPr>
                <w:rFonts w:asciiTheme="majorBidi" w:hAnsiTheme="majorBidi" w:cstheme="majorBidi"/>
                <w:b/>
                <w:sz w:val="22"/>
                <w:szCs w:val="22"/>
              </w:rPr>
            </w:pPr>
            <w:r w:rsidRPr="0058343A">
              <w:rPr>
                <w:rFonts w:asciiTheme="majorBidi" w:hAnsiTheme="majorBidi" w:cstheme="majorBidi"/>
                <w:b/>
                <w:sz w:val="22"/>
                <w:szCs w:val="22"/>
              </w:rPr>
              <w:t xml:space="preserve">QUALIFICATIONS AND EXPERIENCE </w:t>
            </w:r>
          </w:p>
          <w:p w14:paraId="26EA3D90" w14:textId="7B1731CA" w:rsidR="001D7EA2" w:rsidRPr="001D7EA2" w:rsidRDefault="001D7EA2" w:rsidP="001D7EA2">
            <w:pPr>
              <w:pStyle w:val="ListParagraph"/>
              <w:numPr>
                <w:ilvl w:val="0"/>
                <w:numId w:val="46"/>
              </w:numPr>
              <w:rPr>
                <w:rFonts w:asciiTheme="majorBidi" w:hAnsiTheme="majorBidi" w:cstheme="majorBidi"/>
                <w:b/>
                <w:szCs w:val="24"/>
              </w:rPr>
            </w:pPr>
            <w:r w:rsidRPr="00A562D1">
              <w:rPr>
                <w:rFonts w:asciiTheme="majorBidi" w:hAnsiTheme="majorBidi" w:cstheme="majorBidi"/>
                <w:color w:val="12101C"/>
                <w:szCs w:val="24"/>
                <w:lang w:val="en-US"/>
              </w:rPr>
              <w:t xml:space="preserve">Minimum </w:t>
            </w:r>
            <w:r w:rsidRPr="006326DE">
              <w:rPr>
                <w:rFonts w:asciiTheme="majorBidi" w:hAnsiTheme="majorBidi" w:cstheme="majorBidi"/>
                <w:color w:val="12101C"/>
                <w:szCs w:val="24"/>
                <w:lang w:val="en-US"/>
              </w:rPr>
              <w:t>of 1-2 years of experience in case management, child protection, or MHPSS services.</w:t>
            </w:r>
          </w:p>
          <w:p w14:paraId="04E5FAD6" w14:textId="3F151598" w:rsidR="006326DE" w:rsidRDefault="006326DE" w:rsidP="001D7EA2">
            <w:pPr>
              <w:pStyle w:val="ListParagraph"/>
              <w:numPr>
                <w:ilvl w:val="0"/>
                <w:numId w:val="46"/>
              </w:numPr>
              <w:autoSpaceDE w:val="0"/>
              <w:autoSpaceDN w:val="0"/>
              <w:adjustRightInd w:val="0"/>
              <w:rPr>
                <w:rFonts w:asciiTheme="majorBidi" w:hAnsiTheme="majorBidi" w:cstheme="majorBidi"/>
                <w:szCs w:val="24"/>
                <w:lang w:val="en-US" w:eastAsia="en-GB"/>
              </w:rPr>
            </w:pPr>
            <w:proofErr w:type="gramStart"/>
            <w:r w:rsidRPr="006326DE">
              <w:rPr>
                <w:rFonts w:asciiTheme="majorBidi" w:hAnsiTheme="majorBidi" w:cstheme="majorBidi"/>
                <w:szCs w:val="24"/>
                <w:lang w:val="en-US" w:eastAsia="en-GB"/>
              </w:rPr>
              <w:t>Bachelor’s degree in Psychology</w:t>
            </w:r>
            <w:proofErr w:type="gramEnd"/>
            <w:r w:rsidRPr="006326DE">
              <w:rPr>
                <w:rFonts w:asciiTheme="majorBidi" w:hAnsiTheme="majorBidi" w:cstheme="majorBidi"/>
                <w:szCs w:val="24"/>
                <w:lang w:val="en-US" w:eastAsia="en-GB"/>
              </w:rPr>
              <w:t xml:space="preserve">, Social Work, </w:t>
            </w:r>
            <w:r>
              <w:rPr>
                <w:rFonts w:asciiTheme="majorBidi" w:hAnsiTheme="majorBidi" w:cstheme="majorBidi"/>
                <w:szCs w:val="24"/>
                <w:lang w:val="en-US" w:eastAsia="en-GB"/>
              </w:rPr>
              <w:t>Law</w:t>
            </w:r>
            <w:r w:rsidRPr="006326DE">
              <w:rPr>
                <w:rFonts w:asciiTheme="majorBidi" w:hAnsiTheme="majorBidi" w:cstheme="majorBidi"/>
                <w:szCs w:val="24"/>
                <w:lang w:val="en-US" w:eastAsia="en-GB"/>
              </w:rPr>
              <w:t>, or a related field.</w:t>
            </w:r>
          </w:p>
          <w:p w14:paraId="55978C55" w14:textId="1AEE2048" w:rsidR="00EF22B3" w:rsidRPr="00A562D1" w:rsidRDefault="006326DE" w:rsidP="001D7EA2">
            <w:pPr>
              <w:pStyle w:val="ListParagraph"/>
              <w:numPr>
                <w:ilvl w:val="0"/>
                <w:numId w:val="46"/>
              </w:numPr>
              <w:autoSpaceDE w:val="0"/>
              <w:autoSpaceDN w:val="0"/>
              <w:adjustRightInd w:val="0"/>
              <w:rPr>
                <w:rFonts w:asciiTheme="majorBidi" w:hAnsiTheme="majorBidi" w:cstheme="majorBidi"/>
                <w:szCs w:val="24"/>
                <w:lang w:val="en-US" w:eastAsia="en-GB"/>
              </w:rPr>
            </w:pPr>
            <w:r>
              <w:rPr>
                <w:rFonts w:asciiTheme="majorBidi" w:hAnsiTheme="majorBidi" w:cstheme="majorBidi"/>
                <w:szCs w:val="24"/>
                <w:lang w:val="en-US" w:eastAsia="en-GB"/>
              </w:rPr>
              <w:t>W</w:t>
            </w:r>
            <w:r w:rsidR="00EF22B3" w:rsidRPr="00A562D1">
              <w:rPr>
                <w:rFonts w:asciiTheme="majorBidi" w:hAnsiTheme="majorBidi" w:cstheme="majorBidi"/>
                <w:szCs w:val="24"/>
                <w:lang w:val="en-US" w:eastAsia="en-GB"/>
              </w:rPr>
              <w:t xml:space="preserve">orkshops in the field of </w:t>
            </w:r>
            <w:r w:rsidR="00133C6C" w:rsidRPr="00A562D1">
              <w:rPr>
                <w:rFonts w:asciiTheme="majorBidi" w:hAnsiTheme="majorBidi" w:cstheme="majorBidi"/>
                <w:szCs w:val="24"/>
                <w:lang w:val="en-US" w:eastAsia="en-GB"/>
              </w:rPr>
              <w:t>Case Management</w:t>
            </w:r>
            <w:r>
              <w:rPr>
                <w:rFonts w:asciiTheme="majorBidi" w:hAnsiTheme="majorBidi" w:cstheme="majorBidi"/>
                <w:szCs w:val="24"/>
                <w:lang w:val="en-US" w:eastAsia="en-GB"/>
              </w:rPr>
              <w:t xml:space="preserve"> and MHPSS</w:t>
            </w:r>
            <w:r w:rsidR="00880B3B" w:rsidRPr="00A562D1">
              <w:rPr>
                <w:rFonts w:asciiTheme="majorBidi" w:hAnsiTheme="majorBidi" w:cstheme="majorBidi"/>
                <w:szCs w:val="24"/>
                <w:lang w:val="en-US" w:eastAsia="en-GB"/>
              </w:rPr>
              <w:t xml:space="preserve"> </w:t>
            </w:r>
            <w:r w:rsidR="00EF22B3" w:rsidRPr="00A562D1">
              <w:rPr>
                <w:rFonts w:asciiTheme="majorBidi" w:hAnsiTheme="majorBidi" w:cstheme="majorBidi"/>
                <w:szCs w:val="24"/>
                <w:lang w:val="en-US" w:eastAsia="en-GB"/>
              </w:rPr>
              <w:t>preferably with international NG</w:t>
            </w:r>
            <w:r>
              <w:rPr>
                <w:rFonts w:asciiTheme="majorBidi" w:hAnsiTheme="majorBidi" w:cstheme="majorBidi"/>
                <w:szCs w:val="24"/>
                <w:lang w:val="en-US" w:eastAsia="en-GB"/>
              </w:rPr>
              <w:t>O</w:t>
            </w:r>
            <w:r w:rsidR="00EF22B3" w:rsidRPr="00A562D1">
              <w:rPr>
                <w:rFonts w:asciiTheme="majorBidi" w:hAnsiTheme="majorBidi" w:cstheme="majorBidi"/>
                <w:szCs w:val="24"/>
                <w:lang w:val="en-US" w:eastAsia="en-GB"/>
              </w:rPr>
              <w:t>s.</w:t>
            </w:r>
          </w:p>
          <w:p w14:paraId="31EF76D7" w14:textId="03DED1E0" w:rsidR="00EF22B3" w:rsidRPr="00A562D1" w:rsidRDefault="00424B96" w:rsidP="001D7EA2">
            <w:pPr>
              <w:pStyle w:val="ListParagraph"/>
              <w:numPr>
                <w:ilvl w:val="0"/>
                <w:numId w:val="46"/>
              </w:numPr>
              <w:autoSpaceDE w:val="0"/>
              <w:autoSpaceDN w:val="0"/>
              <w:adjustRightInd w:val="0"/>
              <w:rPr>
                <w:rFonts w:asciiTheme="majorBidi" w:hAnsiTheme="majorBidi" w:cstheme="majorBidi"/>
                <w:szCs w:val="24"/>
                <w:lang w:val="en-US" w:eastAsia="en-GB"/>
              </w:rPr>
            </w:pPr>
            <w:r>
              <w:rPr>
                <w:rFonts w:asciiTheme="majorBidi" w:hAnsiTheme="majorBidi" w:cstheme="majorBidi"/>
                <w:szCs w:val="24"/>
                <w:lang w:val="en-US" w:eastAsia="en-GB"/>
              </w:rPr>
              <w:t>Good</w:t>
            </w:r>
            <w:r w:rsidR="00EF22B3" w:rsidRPr="00A562D1">
              <w:rPr>
                <w:rFonts w:asciiTheme="majorBidi" w:hAnsiTheme="majorBidi" w:cstheme="majorBidi"/>
                <w:szCs w:val="24"/>
                <w:lang w:val="en-US" w:eastAsia="en-GB"/>
              </w:rPr>
              <w:t xml:space="preserve"> command of spoken and written </w:t>
            </w:r>
            <w:r>
              <w:rPr>
                <w:rFonts w:asciiTheme="majorBidi" w:hAnsiTheme="majorBidi" w:cstheme="majorBidi"/>
                <w:szCs w:val="24"/>
                <w:lang w:val="en-US" w:eastAsia="en-GB"/>
              </w:rPr>
              <w:t>local languages</w:t>
            </w:r>
            <w:r w:rsidR="00EF22B3" w:rsidRPr="00A562D1">
              <w:rPr>
                <w:rFonts w:asciiTheme="majorBidi" w:hAnsiTheme="majorBidi" w:cstheme="majorBidi"/>
                <w:szCs w:val="24"/>
                <w:lang w:val="en-US" w:eastAsia="en-GB"/>
              </w:rPr>
              <w:t xml:space="preserve"> - understanding of English language is </w:t>
            </w:r>
            <w:proofErr w:type="spellStart"/>
            <w:r>
              <w:rPr>
                <w:rFonts w:asciiTheme="majorBidi" w:hAnsiTheme="majorBidi" w:cstheme="majorBidi"/>
                <w:szCs w:val="24"/>
                <w:lang w:val="en-US" w:eastAsia="en-GB"/>
              </w:rPr>
              <w:t>prefered</w:t>
            </w:r>
            <w:proofErr w:type="spellEnd"/>
            <w:r w:rsidR="00EF22B3" w:rsidRPr="00A562D1">
              <w:rPr>
                <w:rFonts w:asciiTheme="majorBidi" w:hAnsiTheme="majorBidi" w:cstheme="majorBidi"/>
                <w:szCs w:val="24"/>
                <w:lang w:val="en-US" w:eastAsia="en-GB"/>
              </w:rPr>
              <w:t>.</w:t>
            </w:r>
          </w:p>
          <w:p w14:paraId="4AAEE767" w14:textId="77777777" w:rsidR="00EF22B3" w:rsidRPr="00A562D1" w:rsidRDefault="00EF22B3" w:rsidP="001D7EA2">
            <w:pPr>
              <w:pStyle w:val="ListParagraph"/>
              <w:numPr>
                <w:ilvl w:val="0"/>
                <w:numId w:val="46"/>
              </w:numPr>
              <w:autoSpaceDE w:val="0"/>
              <w:autoSpaceDN w:val="0"/>
              <w:adjustRightInd w:val="0"/>
              <w:rPr>
                <w:rFonts w:asciiTheme="majorBidi" w:hAnsiTheme="majorBidi" w:cstheme="majorBidi"/>
                <w:szCs w:val="24"/>
                <w:lang w:val="en-US" w:eastAsia="en-GB"/>
              </w:rPr>
            </w:pPr>
            <w:r w:rsidRPr="00A562D1">
              <w:rPr>
                <w:rFonts w:asciiTheme="majorBidi" w:hAnsiTheme="majorBidi" w:cstheme="majorBidi"/>
                <w:szCs w:val="24"/>
                <w:lang w:val="en-US" w:eastAsia="en-GB"/>
              </w:rPr>
              <w:t>Able to travel inside of the target province and related districts, outside of the duty station as and when required.</w:t>
            </w:r>
          </w:p>
          <w:p w14:paraId="32F03755" w14:textId="4393D6C9" w:rsidR="00EF22B3" w:rsidRPr="00A562D1" w:rsidRDefault="000120AD" w:rsidP="001D7EA2">
            <w:pPr>
              <w:pStyle w:val="ListParagraph"/>
              <w:numPr>
                <w:ilvl w:val="0"/>
                <w:numId w:val="46"/>
              </w:numPr>
              <w:autoSpaceDE w:val="0"/>
              <w:autoSpaceDN w:val="0"/>
              <w:adjustRightInd w:val="0"/>
              <w:rPr>
                <w:rFonts w:asciiTheme="majorBidi" w:hAnsiTheme="majorBidi" w:cstheme="majorBidi"/>
                <w:szCs w:val="24"/>
                <w:lang w:val="en-US" w:eastAsia="en-GB"/>
              </w:rPr>
            </w:pPr>
            <w:r>
              <w:rPr>
                <w:rFonts w:asciiTheme="majorBidi" w:hAnsiTheme="majorBidi" w:cstheme="majorBidi"/>
                <w:szCs w:val="24"/>
                <w:lang w:val="en-US" w:eastAsia="en-GB"/>
              </w:rPr>
              <w:lastRenderedPageBreak/>
              <w:t>Ability to work with</w:t>
            </w:r>
            <w:r w:rsidR="00EF22B3" w:rsidRPr="00A562D1">
              <w:rPr>
                <w:rFonts w:asciiTheme="majorBidi" w:hAnsiTheme="majorBidi" w:cstheme="majorBidi"/>
                <w:szCs w:val="24"/>
                <w:lang w:val="en-US" w:eastAsia="en-GB"/>
              </w:rPr>
              <w:t xml:space="preserve"> computer </w:t>
            </w:r>
            <w:r>
              <w:rPr>
                <w:rFonts w:asciiTheme="majorBidi" w:hAnsiTheme="majorBidi" w:cstheme="majorBidi"/>
                <w:szCs w:val="24"/>
                <w:lang w:val="en-US" w:eastAsia="en-GB"/>
              </w:rPr>
              <w:t xml:space="preserve">particularly MS </w:t>
            </w:r>
            <w:r w:rsidR="00EF22B3" w:rsidRPr="00A562D1">
              <w:rPr>
                <w:rFonts w:asciiTheme="majorBidi" w:hAnsiTheme="majorBidi" w:cstheme="majorBidi"/>
                <w:szCs w:val="24"/>
                <w:lang w:val="en-US" w:eastAsia="en-GB"/>
              </w:rPr>
              <w:t>office</w:t>
            </w:r>
            <w:r>
              <w:rPr>
                <w:rFonts w:asciiTheme="majorBidi" w:hAnsiTheme="majorBidi" w:cstheme="majorBidi"/>
                <w:szCs w:val="24"/>
                <w:lang w:val="en-US" w:eastAsia="en-GB"/>
              </w:rPr>
              <w:t xml:space="preserve"> package</w:t>
            </w:r>
            <w:r w:rsidR="00EF22B3" w:rsidRPr="00A562D1">
              <w:rPr>
                <w:rFonts w:asciiTheme="majorBidi" w:hAnsiTheme="majorBidi" w:cstheme="majorBidi"/>
                <w:szCs w:val="24"/>
                <w:lang w:val="en-US" w:eastAsia="en-GB"/>
              </w:rPr>
              <w:t>.</w:t>
            </w:r>
          </w:p>
          <w:p w14:paraId="44877459" w14:textId="77777777" w:rsidR="00EF22B3" w:rsidRPr="00A562D1" w:rsidRDefault="00EF22B3" w:rsidP="001D7EA2">
            <w:pPr>
              <w:pStyle w:val="ListParagraph"/>
              <w:numPr>
                <w:ilvl w:val="0"/>
                <w:numId w:val="46"/>
              </w:numPr>
              <w:autoSpaceDE w:val="0"/>
              <w:autoSpaceDN w:val="0"/>
              <w:adjustRightInd w:val="0"/>
              <w:rPr>
                <w:rFonts w:asciiTheme="majorBidi" w:hAnsiTheme="majorBidi" w:cstheme="majorBidi"/>
                <w:szCs w:val="24"/>
                <w:lang w:val="en-US" w:eastAsia="en-GB"/>
              </w:rPr>
            </w:pPr>
            <w:r w:rsidRPr="00A562D1">
              <w:rPr>
                <w:rFonts w:asciiTheme="majorBidi" w:hAnsiTheme="majorBidi" w:cstheme="majorBidi"/>
                <w:szCs w:val="24"/>
                <w:lang w:val="en-US" w:eastAsia="en-GB"/>
              </w:rPr>
              <w:t xml:space="preserve">Good communication and </w:t>
            </w:r>
            <w:proofErr w:type="gramStart"/>
            <w:r w:rsidRPr="00A562D1">
              <w:rPr>
                <w:rFonts w:asciiTheme="majorBidi" w:hAnsiTheme="majorBidi" w:cstheme="majorBidi"/>
                <w:szCs w:val="24"/>
                <w:lang w:val="en-US" w:eastAsia="en-GB"/>
              </w:rPr>
              <w:t>inter personal</w:t>
            </w:r>
            <w:proofErr w:type="gramEnd"/>
            <w:r w:rsidRPr="00A562D1">
              <w:rPr>
                <w:rFonts w:asciiTheme="majorBidi" w:hAnsiTheme="majorBidi" w:cstheme="majorBidi"/>
                <w:szCs w:val="24"/>
                <w:lang w:val="en-US" w:eastAsia="en-GB"/>
              </w:rPr>
              <w:t xml:space="preserve"> relation skills.</w:t>
            </w:r>
          </w:p>
          <w:p w14:paraId="15E90A8F" w14:textId="70A1869C" w:rsidR="006326DE" w:rsidRPr="006326DE" w:rsidRDefault="006326DE" w:rsidP="001D7EA2">
            <w:pPr>
              <w:pStyle w:val="ListParagraph"/>
              <w:numPr>
                <w:ilvl w:val="0"/>
                <w:numId w:val="46"/>
              </w:numPr>
              <w:rPr>
                <w:rFonts w:asciiTheme="majorBidi" w:hAnsiTheme="majorBidi" w:cstheme="majorBidi"/>
                <w:szCs w:val="24"/>
                <w:lang w:val="en-US" w:eastAsia="en-GB"/>
              </w:rPr>
            </w:pPr>
            <w:r w:rsidRPr="006326DE">
              <w:rPr>
                <w:rFonts w:asciiTheme="majorBidi" w:hAnsiTheme="majorBidi" w:cstheme="majorBidi"/>
                <w:szCs w:val="24"/>
                <w:lang w:val="en-US" w:eastAsia="en-GB"/>
              </w:rPr>
              <w:t xml:space="preserve">Experience working with vulnerable children and communities. </w:t>
            </w:r>
          </w:p>
          <w:p w14:paraId="2846CD18" w14:textId="58C8A4A0" w:rsidR="006326DE" w:rsidRPr="006326DE" w:rsidRDefault="006326DE" w:rsidP="001D7EA2">
            <w:pPr>
              <w:pStyle w:val="ListParagraph"/>
              <w:numPr>
                <w:ilvl w:val="0"/>
                <w:numId w:val="46"/>
              </w:numPr>
              <w:rPr>
                <w:rFonts w:asciiTheme="majorBidi" w:hAnsiTheme="majorBidi" w:cstheme="majorBidi"/>
                <w:szCs w:val="24"/>
                <w:lang w:val="en-US" w:eastAsia="en-GB"/>
              </w:rPr>
            </w:pPr>
            <w:r w:rsidRPr="006326DE">
              <w:rPr>
                <w:rFonts w:asciiTheme="majorBidi" w:hAnsiTheme="majorBidi" w:cstheme="majorBidi"/>
                <w:szCs w:val="24"/>
                <w:lang w:val="en-US" w:eastAsia="en-GB"/>
              </w:rPr>
              <w:t xml:space="preserve">Ability to maintain confidentiality and ethical standards in case management. </w:t>
            </w:r>
          </w:p>
          <w:p w14:paraId="3A398DB4" w14:textId="77777777" w:rsidR="006326DE" w:rsidRPr="001D7EA2" w:rsidRDefault="006326DE" w:rsidP="001D7EA2">
            <w:pPr>
              <w:pStyle w:val="ListParagraph"/>
              <w:numPr>
                <w:ilvl w:val="0"/>
                <w:numId w:val="46"/>
              </w:numPr>
              <w:rPr>
                <w:rFonts w:asciiTheme="majorBidi" w:hAnsiTheme="majorBidi" w:cstheme="majorBidi"/>
                <w:b/>
                <w:szCs w:val="24"/>
              </w:rPr>
            </w:pPr>
            <w:r w:rsidRPr="006326DE">
              <w:rPr>
                <w:rFonts w:asciiTheme="majorBidi" w:hAnsiTheme="majorBidi" w:cstheme="majorBidi"/>
                <w:szCs w:val="24"/>
                <w:lang w:val="en-US" w:eastAsia="en-GB"/>
              </w:rPr>
              <w:t>Knowledge of referral pathways and coordination with other service providers.</w:t>
            </w:r>
          </w:p>
          <w:p w14:paraId="27343326" w14:textId="77777777" w:rsidR="001D7EA2" w:rsidRPr="00A562D1" w:rsidRDefault="001D7EA2" w:rsidP="001D7EA2">
            <w:pPr>
              <w:rPr>
                <w:rFonts w:asciiTheme="majorBidi" w:hAnsiTheme="majorBidi" w:cstheme="majorBidi"/>
                <w:b/>
                <w:szCs w:val="24"/>
              </w:rPr>
            </w:pPr>
            <w:r w:rsidRPr="00A562D1">
              <w:rPr>
                <w:rFonts w:asciiTheme="majorBidi" w:hAnsiTheme="majorBidi" w:cstheme="majorBidi"/>
                <w:b/>
                <w:szCs w:val="24"/>
              </w:rPr>
              <w:t>Desirable:</w:t>
            </w:r>
          </w:p>
          <w:p w14:paraId="189B0310" w14:textId="77777777" w:rsidR="001D7EA2" w:rsidRPr="00AC0655" w:rsidRDefault="001D7EA2" w:rsidP="001D7EA2">
            <w:pPr>
              <w:pStyle w:val="ListParagraph"/>
              <w:numPr>
                <w:ilvl w:val="0"/>
                <w:numId w:val="47"/>
              </w:numPr>
              <w:suppressAutoHyphens/>
              <w:jc w:val="both"/>
              <w:rPr>
                <w:rFonts w:asciiTheme="majorBidi" w:hAnsiTheme="majorBidi" w:cstheme="majorBidi"/>
                <w:bCs/>
                <w:lang w:val="en-US" w:bidi="fa-IR"/>
              </w:rPr>
            </w:pPr>
            <w:r w:rsidRPr="00AC0655">
              <w:rPr>
                <w:rFonts w:asciiTheme="majorBidi" w:hAnsiTheme="majorBidi" w:cstheme="majorBidi"/>
                <w:bCs/>
                <w:lang w:val="en-US" w:bidi="fa-IR"/>
              </w:rPr>
              <w:t xml:space="preserve">Report </w:t>
            </w:r>
            <w:r w:rsidRPr="00AC0655">
              <w:rPr>
                <w:rFonts w:asciiTheme="majorBidi" w:hAnsiTheme="majorBidi" w:cstheme="majorBidi"/>
                <w:b/>
                <w:bCs/>
                <w:lang w:val="en-US" w:bidi="fa-IR"/>
              </w:rPr>
              <w:t>child safeguarding concerns</w:t>
            </w:r>
            <w:r w:rsidRPr="00AC0655">
              <w:rPr>
                <w:rFonts w:asciiTheme="majorBidi" w:hAnsiTheme="majorBidi" w:cstheme="majorBidi"/>
                <w:bCs/>
                <w:lang w:val="en-US" w:bidi="fa-IR"/>
              </w:rPr>
              <w:t xml:space="preserve"> to the SCI focal point, ensuring adherence to safeguarding policies.</w:t>
            </w:r>
          </w:p>
          <w:p w14:paraId="547DC85B" w14:textId="77777777" w:rsidR="001D7EA2" w:rsidRDefault="00F3246D" w:rsidP="001D7EA2">
            <w:pPr>
              <w:rPr>
                <w:rFonts w:asciiTheme="majorBidi" w:hAnsiTheme="majorBidi" w:cstheme="majorBidi"/>
                <w:bCs/>
                <w:lang w:bidi="fa-IR"/>
              </w:rPr>
            </w:pPr>
            <w:r>
              <w:rPr>
                <w:rFonts w:asciiTheme="majorBidi" w:hAnsiTheme="majorBidi" w:cstheme="majorBidi"/>
                <w:bCs/>
                <w:lang w:bidi="fa-IR"/>
              </w:rPr>
              <w:t xml:space="preserve">      </w:t>
            </w:r>
            <w:r w:rsidR="001D7EA2" w:rsidRPr="00A562D1">
              <w:rPr>
                <w:rFonts w:asciiTheme="majorBidi" w:hAnsiTheme="majorBidi" w:cstheme="majorBidi"/>
                <w:bCs/>
                <w:lang w:bidi="fa-IR"/>
              </w:rPr>
              <w:t>Any other tasks relate to child protection programs given by line manager</w:t>
            </w:r>
          </w:p>
          <w:p w14:paraId="445A8906" w14:textId="3408FF90" w:rsidR="00F3246D" w:rsidRPr="001D7EA2" w:rsidRDefault="00F3246D" w:rsidP="001D7EA2">
            <w:pPr>
              <w:rPr>
                <w:rFonts w:asciiTheme="majorBidi" w:hAnsiTheme="majorBidi" w:cstheme="majorBidi"/>
                <w:b/>
                <w:szCs w:val="24"/>
              </w:rPr>
            </w:pPr>
          </w:p>
        </w:tc>
      </w:tr>
      <w:tr w:rsidR="00CE502B" w:rsidRPr="00A562D1" w14:paraId="1B4419BC" w14:textId="77777777" w:rsidTr="00EF1BB6">
        <w:trPr>
          <w:trHeight w:val="425"/>
        </w:trPr>
        <w:tc>
          <w:tcPr>
            <w:tcW w:w="9498" w:type="dxa"/>
            <w:gridSpan w:val="3"/>
          </w:tcPr>
          <w:p w14:paraId="03DF0248" w14:textId="77777777" w:rsidR="00CE502B" w:rsidRPr="00A562D1" w:rsidRDefault="00CE502B" w:rsidP="00EF1BB6">
            <w:pPr>
              <w:rPr>
                <w:rFonts w:asciiTheme="majorBidi" w:hAnsiTheme="majorBidi" w:cstheme="majorBidi"/>
                <w:b/>
                <w:szCs w:val="24"/>
              </w:rPr>
            </w:pPr>
            <w:r w:rsidRPr="00A562D1">
              <w:rPr>
                <w:rFonts w:asciiTheme="majorBidi" w:hAnsiTheme="majorBidi" w:cstheme="majorBidi"/>
                <w:b/>
                <w:szCs w:val="24"/>
              </w:rPr>
              <w:lastRenderedPageBreak/>
              <w:t>Additional job responsibilities</w:t>
            </w:r>
          </w:p>
          <w:p w14:paraId="1D67340A" w14:textId="3DA45A2E" w:rsidR="00480895" w:rsidRPr="00A562D1" w:rsidRDefault="00F5619F" w:rsidP="00F5619F">
            <w:pPr>
              <w:tabs>
                <w:tab w:val="left" w:pos="1134"/>
              </w:tabs>
              <w:rPr>
                <w:rFonts w:asciiTheme="majorBidi" w:hAnsiTheme="majorBidi" w:cstheme="majorBidi"/>
                <w:szCs w:val="24"/>
              </w:rPr>
            </w:pPr>
            <w:r w:rsidRPr="00A562D1">
              <w:rPr>
                <w:rFonts w:asciiTheme="majorBidi" w:hAnsiTheme="majorBidi" w:cstheme="majorBidi"/>
                <w:szCs w:val="24"/>
              </w:rPr>
              <w:t>The</w:t>
            </w:r>
            <w:r w:rsidR="00CE502B" w:rsidRPr="00A562D1">
              <w:rPr>
                <w:rFonts w:asciiTheme="majorBidi" w:hAnsiTheme="majorBidi" w:cstheme="majorBidi"/>
                <w:szCs w:val="24"/>
              </w:rPr>
              <w:t xml:space="preserve"> duties and responsibilities as set out above are not exhaustiv</w:t>
            </w:r>
            <w:r w:rsidR="00480895" w:rsidRPr="00A562D1">
              <w:rPr>
                <w:rFonts w:asciiTheme="majorBidi" w:hAnsiTheme="majorBidi" w:cstheme="majorBidi"/>
                <w:szCs w:val="24"/>
              </w:rPr>
              <w:t xml:space="preserve">e and the </w:t>
            </w:r>
            <w:r w:rsidRPr="00A562D1">
              <w:rPr>
                <w:rFonts w:asciiTheme="majorBidi" w:hAnsiTheme="majorBidi" w:cstheme="majorBidi"/>
                <w:szCs w:val="24"/>
              </w:rPr>
              <w:t>role</w:t>
            </w:r>
            <w:r w:rsidR="00CE502B" w:rsidRPr="00A562D1">
              <w:rPr>
                <w:rFonts w:asciiTheme="majorBidi" w:hAnsiTheme="majorBidi" w:cstheme="majorBidi"/>
                <w:szCs w:val="24"/>
              </w:rPr>
              <w:t xml:space="preserve"> holder may be required to carry out additional duties within </w:t>
            </w:r>
            <w:r w:rsidR="00F85950" w:rsidRPr="00A562D1">
              <w:rPr>
                <w:rFonts w:asciiTheme="majorBidi" w:hAnsiTheme="majorBidi" w:cstheme="majorBidi"/>
                <w:szCs w:val="24"/>
              </w:rPr>
              <w:t xml:space="preserve">the </w:t>
            </w:r>
            <w:r w:rsidR="00CE502B" w:rsidRPr="00A562D1">
              <w:rPr>
                <w:rFonts w:asciiTheme="majorBidi" w:hAnsiTheme="majorBidi" w:cstheme="majorBidi"/>
                <w:szCs w:val="24"/>
              </w:rPr>
              <w:t>reasonableness of their level of skills and experience.</w:t>
            </w:r>
          </w:p>
        </w:tc>
      </w:tr>
      <w:tr w:rsidR="00F069CA" w:rsidRPr="00A562D1" w14:paraId="6012863E" w14:textId="77777777" w:rsidTr="00920C0C">
        <w:tc>
          <w:tcPr>
            <w:tcW w:w="9498" w:type="dxa"/>
            <w:gridSpan w:val="3"/>
            <w:tcBorders>
              <w:top w:val="single" w:sz="8" w:space="0" w:color="000000"/>
            </w:tcBorders>
          </w:tcPr>
          <w:p w14:paraId="1E9BFA52" w14:textId="77777777" w:rsidR="00F069CA" w:rsidRPr="00A562D1" w:rsidRDefault="00F069CA" w:rsidP="002D4A35">
            <w:pPr>
              <w:rPr>
                <w:rFonts w:asciiTheme="majorBidi" w:hAnsiTheme="majorBidi" w:cstheme="majorBidi"/>
                <w:b/>
                <w:szCs w:val="24"/>
              </w:rPr>
            </w:pPr>
            <w:r w:rsidRPr="00A562D1">
              <w:rPr>
                <w:rFonts w:asciiTheme="majorBidi" w:hAnsiTheme="majorBidi" w:cstheme="majorBidi"/>
                <w:b/>
                <w:szCs w:val="24"/>
              </w:rPr>
              <w:t xml:space="preserve">Equal Opportunities </w:t>
            </w:r>
          </w:p>
          <w:p w14:paraId="60DED808" w14:textId="77777777" w:rsidR="00F069CA" w:rsidRPr="00A562D1" w:rsidRDefault="00F069CA" w:rsidP="00F5619F">
            <w:pPr>
              <w:rPr>
                <w:rFonts w:asciiTheme="majorBidi" w:hAnsiTheme="majorBidi" w:cstheme="majorBidi"/>
                <w:szCs w:val="24"/>
              </w:rPr>
            </w:pPr>
            <w:r w:rsidRPr="00A562D1">
              <w:rPr>
                <w:rFonts w:asciiTheme="majorBidi" w:hAnsiTheme="majorBidi" w:cstheme="majorBidi"/>
                <w:szCs w:val="24"/>
              </w:rPr>
              <w:t xml:space="preserve">The </w:t>
            </w:r>
            <w:r w:rsidR="00F5619F" w:rsidRPr="00A562D1">
              <w:rPr>
                <w:rFonts w:asciiTheme="majorBidi" w:hAnsiTheme="majorBidi" w:cstheme="majorBidi"/>
                <w:szCs w:val="24"/>
              </w:rPr>
              <w:t>role</w:t>
            </w:r>
            <w:r w:rsidRPr="00A562D1">
              <w:rPr>
                <w:rFonts w:asciiTheme="majorBidi" w:hAnsiTheme="majorBidi" w:cstheme="majorBidi"/>
                <w:szCs w:val="24"/>
              </w:rPr>
              <w:t xml:space="preserve"> holder is required to carry out the duties in accordance with the SCI Equal Opportunities and Diversity policies and procedures.</w:t>
            </w:r>
          </w:p>
        </w:tc>
      </w:tr>
      <w:tr w:rsidR="00520EAC" w:rsidRPr="00A562D1" w14:paraId="4DA24F63" w14:textId="77777777" w:rsidTr="00543A17">
        <w:tc>
          <w:tcPr>
            <w:tcW w:w="9498" w:type="dxa"/>
            <w:gridSpan w:val="3"/>
          </w:tcPr>
          <w:p w14:paraId="41B4E279" w14:textId="77777777" w:rsidR="00520EAC" w:rsidRPr="00A562D1" w:rsidRDefault="00520EAC" w:rsidP="00520EAC">
            <w:pPr>
              <w:rPr>
                <w:rFonts w:asciiTheme="majorBidi" w:hAnsiTheme="majorBidi" w:cstheme="majorBidi"/>
                <w:b/>
                <w:color w:val="000000"/>
                <w:szCs w:val="24"/>
              </w:rPr>
            </w:pPr>
            <w:r w:rsidRPr="00A562D1">
              <w:rPr>
                <w:rFonts w:asciiTheme="majorBidi" w:hAnsiTheme="majorBidi" w:cstheme="majorBidi"/>
                <w:b/>
                <w:color w:val="000000"/>
                <w:szCs w:val="24"/>
              </w:rPr>
              <w:t>Child Safeguarding:</w:t>
            </w:r>
          </w:p>
          <w:p w14:paraId="77DA5FB3" w14:textId="77777777" w:rsidR="00520EAC" w:rsidRPr="00A562D1" w:rsidRDefault="00520EAC" w:rsidP="007D3755">
            <w:pPr>
              <w:rPr>
                <w:rFonts w:asciiTheme="majorBidi" w:hAnsiTheme="majorBidi" w:cstheme="majorBidi"/>
                <w:szCs w:val="24"/>
              </w:rPr>
            </w:pPr>
            <w:r w:rsidRPr="00A562D1">
              <w:rPr>
                <w:rFonts w:asciiTheme="majorBidi" w:hAnsiTheme="majorBidi" w:cstheme="majorBidi"/>
                <w:color w:val="000000"/>
                <w:szCs w:val="24"/>
              </w:rPr>
              <w:t>We need to keep children safe so our selection process, which includes rigorous background checks, reflects our commitment to the protection of children from abuse</w:t>
            </w:r>
            <w:r w:rsidR="00C13528" w:rsidRPr="00A562D1">
              <w:rPr>
                <w:rFonts w:asciiTheme="majorBidi" w:hAnsiTheme="majorBidi" w:cstheme="majorBidi"/>
                <w:szCs w:val="24"/>
              </w:rPr>
              <w:t>.</w:t>
            </w:r>
          </w:p>
          <w:p w14:paraId="53610FA7" w14:textId="3E1CF471" w:rsidR="00E774AB" w:rsidRPr="00A562D1" w:rsidRDefault="00E774AB" w:rsidP="007D3755">
            <w:pPr>
              <w:rPr>
                <w:rFonts w:asciiTheme="majorBidi" w:hAnsiTheme="majorBidi" w:cstheme="majorBidi"/>
                <w:szCs w:val="24"/>
              </w:rPr>
            </w:pPr>
          </w:p>
        </w:tc>
      </w:tr>
      <w:tr w:rsidR="00F069CA" w:rsidRPr="00A562D1" w14:paraId="625731FC" w14:textId="77777777" w:rsidTr="00543A17">
        <w:tc>
          <w:tcPr>
            <w:tcW w:w="9498" w:type="dxa"/>
            <w:gridSpan w:val="3"/>
          </w:tcPr>
          <w:p w14:paraId="66CC5B02" w14:textId="77777777" w:rsidR="00F069CA" w:rsidRPr="00A562D1" w:rsidRDefault="00F069CA" w:rsidP="002D4A35">
            <w:pPr>
              <w:rPr>
                <w:rFonts w:asciiTheme="majorBidi" w:hAnsiTheme="majorBidi" w:cstheme="majorBidi"/>
                <w:b/>
                <w:szCs w:val="24"/>
              </w:rPr>
            </w:pPr>
            <w:r w:rsidRPr="00A562D1">
              <w:rPr>
                <w:rFonts w:asciiTheme="majorBidi" w:hAnsiTheme="majorBidi" w:cstheme="majorBidi"/>
                <w:b/>
                <w:szCs w:val="24"/>
              </w:rPr>
              <w:t>Health and Safety</w:t>
            </w:r>
          </w:p>
          <w:p w14:paraId="48CC57F5" w14:textId="77777777" w:rsidR="00F069CA" w:rsidRPr="00A562D1" w:rsidRDefault="00F5619F" w:rsidP="007770CA">
            <w:pPr>
              <w:rPr>
                <w:rFonts w:asciiTheme="majorBidi" w:hAnsiTheme="majorBidi" w:cstheme="majorBidi"/>
                <w:szCs w:val="24"/>
              </w:rPr>
            </w:pPr>
            <w:r w:rsidRPr="00A562D1">
              <w:rPr>
                <w:rFonts w:asciiTheme="majorBidi" w:hAnsiTheme="majorBidi" w:cstheme="majorBidi"/>
                <w:szCs w:val="24"/>
              </w:rPr>
              <w:t>The role</w:t>
            </w:r>
            <w:r w:rsidR="00F069CA" w:rsidRPr="00A562D1">
              <w:rPr>
                <w:rFonts w:asciiTheme="majorBidi" w:hAnsiTheme="majorBidi" w:cstheme="majorBidi"/>
                <w:szCs w:val="24"/>
              </w:rPr>
              <w:t xml:space="preserve"> holder is required to carry out the duties in accordance with SCI Health and Safety policies and procedures.</w:t>
            </w:r>
          </w:p>
        </w:tc>
      </w:tr>
      <w:tr w:rsidR="00F069CA" w:rsidRPr="00A562D1" w14:paraId="2D9B8772" w14:textId="77777777" w:rsidTr="007F4B38">
        <w:trPr>
          <w:trHeight w:val="440"/>
        </w:trPr>
        <w:tc>
          <w:tcPr>
            <w:tcW w:w="4678" w:type="dxa"/>
            <w:gridSpan w:val="2"/>
            <w:tcBorders>
              <w:bottom w:val="single" w:sz="4" w:space="0" w:color="auto"/>
            </w:tcBorders>
          </w:tcPr>
          <w:p w14:paraId="46258489" w14:textId="77777777" w:rsidR="00F069CA" w:rsidRPr="00A562D1" w:rsidRDefault="00F069CA" w:rsidP="009376FF">
            <w:pPr>
              <w:tabs>
                <w:tab w:val="left" w:pos="1134"/>
              </w:tabs>
              <w:rPr>
                <w:rFonts w:asciiTheme="majorBidi" w:hAnsiTheme="majorBidi" w:cstheme="majorBidi"/>
                <w:b/>
                <w:szCs w:val="24"/>
              </w:rPr>
            </w:pPr>
            <w:r w:rsidRPr="00A562D1">
              <w:rPr>
                <w:rFonts w:asciiTheme="majorBidi" w:hAnsiTheme="majorBidi" w:cstheme="majorBidi"/>
                <w:b/>
                <w:szCs w:val="24"/>
              </w:rPr>
              <w:t>JD written by</w:t>
            </w:r>
            <w:r w:rsidR="00183B33" w:rsidRPr="00A562D1">
              <w:rPr>
                <w:rFonts w:asciiTheme="majorBidi" w:hAnsiTheme="majorBidi" w:cstheme="majorBidi"/>
                <w:b/>
                <w:szCs w:val="24"/>
              </w:rPr>
              <w:t>:</w:t>
            </w:r>
          </w:p>
        </w:tc>
        <w:tc>
          <w:tcPr>
            <w:tcW w:w="4820" w:type="dxa"/>
            <w:tcBorders>
              <w:bottom w:val="single" w:sz="4" w:space="0" w:color="auto"/>
            </w:tcBorders>
          </w:tcPr>
          <w:p w14:paraId="285A5C81" w14:textId="77777777" w:rsidR="00F069CA" w:rsidRPr="00A562D1" w:rsidRDefault="00F069CA" w:rsidP="009376FF">
            <w:pPr>
              <w:tabs>
                <w:tab w:val="left" w:pos="984"/>
              </w:tabs>
              <w:rPr>
                <w:rFonts w:asciiTheme="majorBidi" w:hAnsiTheme="majorBidi" w:cstheme="majorBidi"/>
                <w:b/>
                <w:szCs w:val="24"/>
              </w:rPr>
            </w:pPr>
            <w:r w:rsidRPr="00A562D1">
              <w:rPr>
                <w:rFonts w:asciiTheme="majorBidi" w:hAnsiTheme="majorBidi" w:cstheme="majorBidi"/>
                <w:b/>
                <w:szCs w:val="24"/>
              </w:rPr>
              <w:t>Date</w:t>
            </w:r>
            <w:r w:rsidR="00CB20F1" w:rsidRPr="00A562D1">
              <w:rPr>
                <w:rFonts w:asciiTheme="majorBidi" w:hAnsiTheme="majorBidi" w:cstheme="majorBidi"/>
                <w:b/>
                <w:szCs w:val="24"/>
              </w:rPr>
              <w:t>:</w:t>
            </w:r>
            <w:r w:rsidR="0010113C" w:rsidRPr="00A562D1">
              <w:rPr>
                <w:rFonts w:asciiTheme="majorBidi" w:hAnsiTheme="majorBidi" w:cstheme="majorBidi"/>
                <w:b/>
                <w:szCs w:val="24"/>
              </w:rPr>
              <w:t xml:space="preserve"> </w:t>
            </w:r>
          </w:p>
        </w:tc>
      </w:tr>
      <w:tr w:rsidR="00F069CA" w:rsidRPr="00A562D1" w14:paraId="6DD35D01" w14:textId="77777777" w:rsidTr="00F069CA">
        <w:trPr>
          <w:trHeight w:val="425"/>
        </w:trPr>
        <w:tc>
          <w:tcPr>
            <w:tcW w:w="4678" w:type="dxa"/>
            <w:gridSpan w:val="2"/>
            <w:tcBorders>
              <w:bottom w:val="single" w:sz="4" w:space="0" w:color="auto"/>
            </w:tcBorders>
          </w:tcPr>
          <w:p w14:paraId="42A7FE4D" w14:textId="77777777" w:rsidR="00F069CA" w:rsidRPr="00A562D1" w:rsidRDefault="00F069CA" w:rsidP="009376FF">
            <w:pPr>
              <w:tabs>
                <w:tab w:val="left" w:pos="1134"/>
              </w:tabs>
              <w:rPr>
                <w:rFonts w:asciiTheme="majorBidi" w:hAnsiTheme="majorBidi" w:cstheme="majorBidi"/>
                <w:szCs w:val="24"/>
              </w:rPr>
            </w:pPr>
            <w:r w:rsidRPr="00A562D1">
              <w:rPr>
                <w:rFonts w:asciiTheme="majorBidi" w:hAnsiTheme="majorBidi" w:cstheme="majorBidi"/>
                <w:b/>
                <w:szCs w:val="24"/>
              </w:rPr>
              <w:t>JD agreed by:</w:t>
            </w:r>
          </w:p>
        </w:tc>
        <w:tc>
          <w:tcPr>
            <w:tcW w:w="4820" w:type="dxa"/>
          </w:tcPr>
          <w:p w14:paraId="41D39A4D" w14:textId="77777777" w:rsidR="00F069CA" w:rsidRPr="00A562D1" w:rsidRDefault="00F069CA" w:rsidP="009376FF">
            <w:pPr>
              <w:tabs>
                <w:tab w:val="left" w:pos="984"/>
              </w:tabs>
              <w:rPr>
                <w:rFonts w:asciiTheme="majorBidi" w:hAnsiTheme="majorBidi" w:cstheme="majorBidi"/>
                <w:b/>
                <w:szCs w:val="24"/>
              </w:rPr>
            </w:pPr>
            <w:r w:rsidRPr="00A562D1">
              <w:rPr>
                <w:rFonts w:asciiTheme="majorBidi" w:hAnsiTheme="majorBidi" w:cstheme="majorBidi"/>
                <w:b/>
                <w:szCs w:val="24"/>
              </w:rPr>
              <w:t>Date:</w:t>
            </w:r>
            <w:r w:rsidR="0010113C" w:rsidRPr="00A562D1">
              <w:rPr>
                <w:rFonts w:asciiTheme="majorBidi" w:hAnsiTheme="majorBidi" w:cstheme="majorBidi"/>
                <w:b/>
                <w:szCs w:val="24"/>
              </w:rPr>
              <w:t xml:space="preserve"> </w:t>
            </w:r>
          </w:p>
        </w:tc>
      </w:tr>
      <w:tr w:rsidR="00F069CA" w:rsidRPr="00A562D1" w14:paraId="4D6C3BDE" w14:textId="77777777" w:rsidTr="00F069CA">
        <w:trPr>
          <w:trHeight w:val="425"/>
        </w:trPr>
        <w:tc>
          <w:tcPr>
            <w:tcW w:w="4678" w:type="dxa"/>
            <w:gridSpan w:val="2"/>
          </w:tcPr>
          <w:p w14:paraId="60A3D1D1" w14:textId="77777777" w:rsidR="00F069CA" w:rsidRPr="00A562D1" w:rsidRDefault="00F5619F" w:rsidP="009376FF">
            <w:pPr>
              <w:tabs>
                <w:tab w:val="left" w:pos="1134"/>
              </w:tabs>
              <w:rPr>
                <w:rFonts w:asciiTheme="majorBidi" w:hAnsiTheme="majorBidi" w:cstheme="majorBidi"/>
                <w:b/>
                <w:szCs w:val="24"/>
              </w:rPr>
            </w:pPr>
            <w:r w:rsidRPr="00A562D1">
              <w:rPr>
                <w:rFonts w:asciiTheme="majorBidi" w:hAnsiTheme="majorBidi" w:cstheme="majorBidi"/>
                <w:b/>
                <w:szCs w:val="24"/>
              </w:rPr>
              <w:t>U</w:t>
            </w:r>
            <w:r w:rsidR="00F069CA" w:rsidRPr="00A562D1">
              <w:rPr>
                <w:rFonts w:asciiTheme="majorBidi" w:hAnsiTheme="majorBidi" w:cstheme="majorBidi"/>
                <w:b/>
                <w:szCs w:val="24"/>
              </w:rPr>
              <w:t>pdated By:</w:t>
            </w:r>
          </w:p>
        </w:tc>
        <w:tc>
          <w:tcPr>
            <w:tcW w:w="4820" w:type="dxa"/>
            <w:tcBorders>
              <w:bottom w:val="single" w:sz="4" w:space="0" w:color="auto"/>
            </w:tcBorders>
          </w:tcPr>
          <w:p w14:paraId="07B532D8" w14:textId="77777777" w:rsidR="00F069CA" w:rsidRPr="00A562D1" w:rsidRDefault="00F069CA" w:rsidP="009376FF">
            <w:pPr>
              <w:tabs>
                <w:tab w:val="left" w:pos="984"/>
              </w:tabs>
              <w:rPr>
                <w:rFonts w:asciiTheme="majorBidi" w:hAnsiTheme="majorBidi" w:cstheme="majorBidi"/>
                <w:b/>
                <w:szCs w:val="24"/>
              </w:rPr>
            </w:pPr>
            <w:r w:rsidRPr="00A562D1">
              <w:rPr>
                <w:rFonts w:asciiTheme="majorBidi" w:hAnsiTheme="majorBidi" w:cstheme="majorBidi"/>
                <w:b/>
                <w:szCs w:val="24"/>
              </w:rPr>
              <w:t>Date</w:t>
            </w:r>
            <w:r w:rsidR="00CB20F1" w:rsidRPr="00A562D1">
              <w:rPr>
                <w:rFonts w:asciiTheme="majorBidi" w:hAnsiTheme="majorBidi" w:cstheme="majorBidi"/>
                <w:b/>
                <w:szCs w:val="24"/>
              </w:rPr>
              <w:t>:</w:t>
            </w:r>
          </w:p>
        </w:tc>
      </w:tr>
      <w:tr w:rsidR="00F069CA" w:rsidRPr="00A562D1" w14:paraId="25492720" w14:textId="77777777" w:rsidTr="00543A17">
        <w:trPr>
          <w:trHeight w:val="425"/>
        </w:trPr>
        <w:tc>
          <w:tcPr>
            <w:tcW w:w="4678" w:type="dxa"/>
            <w:gridSpan w:val="2"/>
            <w:tcBorders>
              <w:bottom w:val="single" w:sz="4" w:space="0" w:color="auto"/>
            </w:tcBorders>
          </w:tcPr>
          <w:p w14:paraId="4C41A4B7" w14:textId="77777777" w:rsidR="00F069CA" w:rsidRPr="00A562D1" w:rsidRDefault="00F069CA" w:rsidP="009376FF">
            <w:pPr>
              <w:tabs>
                <w:tab w:val="left" w:pos="1134"/>
              </w:tabs>
              <w:rPr>
                <w:rFonts w:asciiTheme="majorBidi" w:hAnsiTheme="majorBidi" w:cstheme="majorBidi"/>
                <w:b/>
                <w:szCs w:val="24"/>
              </w:rPr>
            </w:pPr>
            <w:r w:rsidRPr="00A562D1">
              <w:rPr>
                <w:rFonts w:asciiTheme="majorBidi" w:hAnsiTheme="majorBidi" w:cstheme="majorBidi"/>
                <w:b/>
                <w:szCs w:val="24"/>
              </w:rPr>
              <w:t>Evaluated</w:t>
            </w:r>
            <w:r w:rsidR="00183B33" w:rsidRPr="00A562D1">
              <w:rPr>
                <w:rFonts w:asciiTheme="majorBidi" w:hAnsiTheme="majorBidi" w:cstheme="majorBidi"/>
                <w:b/>
                <w:szCs w:val="24"/>
              </w:rPr>
              <w:t>:</w:t>
            </w:r>
          </w:p>
        </w:tc>
        <w:tc>
          <w:tcPr>
            <w:tcW w:w="4820" w:type="dxa"/>
            <w:tcBorders>
              <w:bottom w:val="single" w:sz="4" w:space="0" w:color="auto"/>
            </w:tcBorders>
          </w:tcPr>
          <w:p w14:paraId="0D58DDFF" w14:textId="77777777" w:rsidR="00F069CA" w:rsidRPr="00A562D1" w:rsidRDefault="00F069CA" w:rsidP="009376FF">
            <w:pPr>
              <w:tabs>
                <w:tab w:val="left" w:pos="984"/>
              </w:tabs>
              <w:rPr>
                <w:rFonts w:asciiTheme="majorBidi" w:hAnsiTheme="majorBidi" w:cstheme="majorBidi"/>
                <w:b/>
                <w:szCs w:val="24"/>
              </w:rPr>
            </w:pPr>
            <w:r w:rsidRPr="00A562D1">
              <w:rPr>
                <w:rFonts w:asciiTheme="majorBidi" w:hAnsiTheme="majorBidi" w:cstheme="majorBidi"/>
                <w:b/>
                <w:szCs w:val="24"/>
              </w:rPr>
              <w:t>Date</w:t>
            </w:r>
            <w:r w:rsidR="00CB20F1" w:rsidRPr="00A562D1">
              <w:rPr>
                <w:rFonts w:asciiTheme="majorBidi" w:hAnsiTheme="majorBidi" w:cstheme="majorBidi"/>
                <w:b/>
                <w:szCs w:val="24"/>
              </w:rPr>
              <w:t>:</w:t>
            </w:r>
          </w:p>
        </w:tc>
      </w:tr>
    </w:tbl>
    <w:p w14:paraId="026EC5E7" w14:textId="77777777" w:rsidR="007D26DC" w:rsidRPr="00A562D1" w:rsidRDefault="007D26DC" w:rsidP="00DF31B1">
      <w:pPr>
        <w:rPr>
          <w:rFonts w:asciiTheme="majorBidi" w:hAnsiTheme="majorBidi" w:cstheme="majorBidi"/>
          <w:szCs w:val="24"/>
        </w:rPr>
      </w:pPr>
    </w:p>
    <w:sectPr w:rsidR="007D26DC" w:rsidRPr="00A562D1">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14B8B" w14:textId="77777777" w:rsidR="005C17BD" w:rsidRDefault="005C17BD">
      <w:r>
        <w:separator/>
      </w:r>
    </w:p>
  </w:endnote>
  <w:endnote w:type="continuationSeparator" w:id="0">
    <w:p w14:paraId="732E835D" w14:textId="77777777" w:rsidR="005C17BD" w:rsidRDefault="005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11DA" w14:textId="77777777" w:rsidR="005C17BD" w:rsidRDefault="005C17BD">
      <w:r>
        <w:separator/>
      </w:r>
    </w:p>
  </w:footnote>
  <w:footnote w:type="continuationSeparator" w:id="0">
    <w:p w14:paraId="6171365D" w14:textId="77777777" w:rsidR="005C17BD" w:rsidRDefault="005C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08F0" w14:textId="77777777" w:rsidR="001D7EA2" w:rsidRPr="00F5619F" w:rsidRDefault="001D7EA2" w:rsidP="001D7EA2">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9264" behindDoc="0" locked="0" layoutInCell="1" allowOverlap="1" wp14:anchorId="7114C266" wp14:editId="4472C428">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F5619F">
      <w:rPr>
        <w:rFonts w:ascii="Arial" w:hAnsi="Arial" w:cs="Arial"/>
        <w:b/>
        <w:smallCaps/>
        <w:sz w:val="22"/>
        <w:szCs w:val="22"/>
      </w:rPr>
      <w:t xml:space="preserve">SAVE THE CHILDREN INTERNATIONAL </w:t>
    </w:r>
  </w:p>
  <w:p w14:paraId="5EB8C2C4" w14:textId="77777777" w:rsidR="001D7EA2" w:rsidRPr="00F5619F" w:rsidRDefault="001D7EA2" w:rsidP="001D7EA2">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4081035"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B72DB0"/>
    <w:multiLevelType w:val="multilevel"/>
    <w:tmpl w:val="DC2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82C10"/>
    <w:multiLevelType w:val="hybridMultilevel"/>
    <w:tmpl w:val="5FE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513723"/>
    <w:multiLevelType w:val="hybridMultilevel"/>
    <w:tmpl w:val="E09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B0568"/>
    <w:multiLevelType w:val="hybridMultilevel"/>
    <w:tmpl w:val="2F80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04C02"/>
    <w:multiLevelType w:val="hybridMultilevel"/>
    <w:tmpl w:val="213E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CF32C1"/>
    <w:multiLevelType w:val="hybridMultilevel"/>
    <w:tmpl w:val="89C6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1" w15:restartNumberingAfterBreak="0">
    <w:nsid w:val="2B0C3654"/>
    <w:multiLevelType w:val="multilevel"/>
    <w:tmpl w:val="007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2EDA15D2"/>
    <w:multiLevelType w:val="multilevel"/>
    <w:tmpl w:val="BA6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172AB"/>
    <w:multiLevelType w:val="hybridMultilevel"/>
    <w:tmpl w:val="A5A06152"/>
    <w:lvl w:ilvl="0" w:tplc="9F44A0C6">
      <w:numFmt w:val="bullet"/>
      <w:lvlText w:val="•"/>
      <w:lvlJc w:val="left"/>
      <w:pPr>
        <w:ind w:left="720" w:hanging="360"/>
      </w:pPr>
      <w:rPr>
        <w:rFonts w:ascii="Times New Roman" w:eastAsia="Calibr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B45BA3"/>
    <w:multiLevelType w:val="hybridMultilevel"/>
    <w:tmpl w:val="748A32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A3D66"/>
    <w:multiLevelType w:val="multilevel"/>
    <w:tmpl w:val="5E26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0" w15:restartNumberingAfterBreak="0">
    <w:nsid w:val="44400C3B"/>
    <w:multiLevelType w:val="hybridMultilevel"/>
    <w:tmpl w:val="7406A27E"/>
    <w:lvl w:ilvl="0" w:tplc="0F0474E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C9196A"/>
    <w:multiLevelType w:val="hybridMultilevel"/>
    <w:tmpl w:val="EF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4781B"/>
    <w:multiLevelType w:val="hybridMultilevel"/>
    <w:tmpl w:val="EE0C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6243AF"/>
    <w:multiLevelType w:val="hybridMultilevel"/>
    <w:tmpl w:val="A46A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B70469"/>
    <w:multiLevelType w:val="multilevel"/>
    <w:tmpl w:val="A93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4" w15:restartNumberingAfterBreak="0">
    <w:nsid w:val="5B5507C4"/>
    <w:multiLevelType w:val="hybridMultilevel"/>
    <w:tmpl w:val="4F5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AC49E0"/>
    <w:multiLevelType w:val="multilevel"/>
    <w:tmpl w:val="CE74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4A4702"/>
    <w:multiLevelType w:val="hybridMultilevel"/>
    <w:tmpl w:val="8C1A3A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911228403">
    <w:abstractNumId w:val="31"/>
  </w:num>
  <w:num w:numId="2" w16cid:durableId="827094933">
    <w:abstractNumId w:val="19"/>
  </w:num>
  <w:num w:numId="3" w16cid:durableId="1598441775">
    <w:abstractNumId w:val="29"/>
  </w:num>
  <w:num w:numId="4" w16cid:durableId="1383479662">
    <w:abstractNumId w:val="0"/>
  </w:num>
  <w:num w:numId="5" w16cid:durableId="816453845">
    <w:abstractNumId w:val="33"/>
  </w:num>
  <w:num w:numId="6" w16cid:durableId="1585186633">
    <w:abstractNumId w:val="15"/>
  </w:num>
  <w:num w:numId="7" w16cid:durableId="881480749">
    <w:abstractNumId w:val="32"/>
  </w:num>
  <w:num w:numId="8" w16cid:durableId="425001457">
    <w:abstractNumId w:val="16"/>
  </w:num>
  <w:num w:numId="9" w16cid:durableId="1181698779">
    <w:abstractNumId w:val="8"/>
  </w:num>
  <w:num w:numId="10" w16cid:durableId="1809325232">
    <w:abstractNumId w:val="22"/>
  </w:num>
  <w:num w:numId="11" w16cid:durableId="1225684128">
    <w:abstractNumId w:val="47"/>
  </w:num>
  <w:num w:numId="12" w16cid:durableId="1736395553">
    <w:abstractNumId w:val="20"/>
  </w:num>
  <w:num w:numId="13" w16cid:durableId="1580409931">
    <w:abstractNumId w:val="49"/>
  </w:num>
  <w:num w:numId="14" w16cid:durableId="599679233">
    <w:abstractNumId w:val="25"/>
  </w:num>
  <w:num w:numId="15" w16cid:durableId="1218317327">
    <w:abstractNumId w:val="37"/>
  </w:num>
  <w:num w:numId="16" w16cid:durableId="1803301669">
    <w:abstractNumId w:val="27"/>
  </w:num>
  <w:num w:numId="17" w16cid:durableId="30081909">
    <w:abstractNumId w:val="11"/>
  </w:num>
  <w:num w:numId="18" w16cid:durableId="3552660">
    <w:abstractNumId w:val="48"/>
  </w:num>
  <w:num w:numId="19" w16cid:durableId="241380102">
    <w:abstractNumId w:val="14"/>
  </w:num>
  <w:num w:numId="20" w16cid:durableId="1926300960">
    <w:abstractNumId w:val="7"/>
  </w:num>
  <w:num w:numId="21" w16cid:durableId="63454785">
    <w:abstractNumId w:val="46"/>
  </w:num>
  <w:num w:numId="22" w16cid:durableId="190802767">
    <w:abstractNumId w:val="42"/>
  </w:num>
  <w:num w:numId="23" w16cid:durableId="2118715310">
    <w:abstractNumId w:val="38"/>
  </w:num>
  <w:num w:numId="24" w16cid:durableId="536235459">
    <w:abstractNumId w:val="51"/>
  </w:num>
  <w:num w:numId="25" w16cid:durableId="1198087475">
    <w:abstractNumId w:val="43"/>
  </w:num>
  <w:num w:numId="26" w16cid:durableId="1108037693">
    <w:abstractNumId w:val="17"/>
  </w:num>
  <w:num w:numId="27" w16cid:durableId="1923643580">
    <w:abstractNumId w:val="39"/>
  </w:num>
  <w:num w:numId="28" w16cid:durableId="683436100">
    <w:abstractNumId w:val="13"/>
  </w:num>
  <w:num w:numId="29" w16cid:durableId="618148497">
    <w:abstractNumId w:val="1"/>
  </w:num>
  <w:num w:numId="30" w16cid:durableId="635454023">
    <w:abstractNumId w:val="2"/>
  </w:num>
  <w:num w:numId="31" w16cid:durableId="2138987103">
    <w:abstractNumId w:val="3"/>
  </w:num>
  <w:num w:numId="32" w16cid:durableId="329020612">
    <w:abstractNumId w:val="4"/>
  </w:num>
  <w:num w:numId="33" w16cid:durableId="807166446">
    <w:abstractNumId w:val="36"/>
  </w:num>
  <w:num w:numId="34" w16cid:durableId="1777602392">
    <w:abstractNumId w:val="12"/>
  </w:num>
  <w:num w:numId="35" w16cid:durableId="472599425">
    <w:abstractNumId w:val="50"/>
  </w:num>
  <w:num w:numId="36" w16cid:durableId="571428574">
    <w:abstractNumId w:val="10"/>
  </w:num>
  <w:num w:numId="37" w16cid:durableId="1967662628">
    <w:abstractNumId w:val="24"/>
  </w:num>
  <w:num w:numId="38" w16cid:durableId="2111242251">
    <w:abstractNumId w:val="6"/>
  </w:num>
  <w:num w:numId="39" w16cid:durableId="491216771">
    <w:abstractNumId w:val="34"/>
  </w:num>
  <w:num w:numId="40" w16cid:durableId="1709378046">
    <w:abstractNumId w:val="35"/>
  </w:num>
  <w:num w:numId="41" w16cid:durableId="472719720">
    <w:abstractNumId w:val="9"/>
  </w:num>
  <w:num w:numId="42" w16cid:durableId="1820919726">
    <w:abstractNumId w:val="18"/>
  </w:num>
  <w:num w:numId="43" w16cid:durableId="1786384041">
    <w:abstractNumId w:val="30"/>
  </w:num>
  <w:num w:numId="44" w16cid:durableId="1651862454">
    <w:abstractNumId w:val="2"/>
  </w:num>
  <w:num w:numId="45" w16cid:durableId="1057971771">
    <w:abstractNumId w:val="45"/>
  </w:num>
  <w:num w:numId="46" w16cid:durableId="767623466">
    <w:abstractNumId w:val="40"/>
  </w:num>
  <w:num w:numId="47" w16cid:durableId="948972441">
    <w:abstractNumId w:val="26"/>
  </w:num>
  <w:num w:numId="48" w16cid:durableId="2019966721">
    <w:abstractNumId w:val="41"/>
  </w:num>
  <w:num w:numId="49" w16cid:durableId="343744888">
    <w:abstractNumId w:val="28"/>
  </w:num>
  <w:num w:numId="50" w16cid:durableId="1150250955">
    <w:abstractNumId w:val="21"/>
  </w:num>
  <w:num w:numId="51" w16cid:durableId="1077899942">
    <w:abstractNumId w:val="5"/>
  </w:num>
  <w:num w:numId="52" w16cid:durableId="209459500">
    <w:abstractNumId w:val="23"/>
  </w:num>
  <w:num w:numId="53" w16cid:durableId="1759523813">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20AD"/>
    <w:rsid w:val="00014716"/>
    <w:rsid w:val="000273D6"/>
    <w:rsid w:val="0003314B"/>
    <w:rsid w:val="0003772F"/>
    <w:rsid w:val="000411BA"/>
    <w:rsid w:val="000439E4"/>
    <w:rsid w:val="000544DB"/>
    <w:rsid w:val="00066F99"/>
    <w:rsid w:val="00091A58"/>
    <w:rsid w:val="00092DD0"/>
    <w:rsid w:val="00095BD1"/>
    <w:rsid w:val="000A0163"/>
    <w:rsid w:val="000A326D"/>
    <w:rsid w:val="000A57E6"/>
    <w:rsid w:val="000B2430"/>
    <w:rsid w:val="000B3E54"/>
    <w:rsid w:val="000C2772"/>
    <w:rsid w:val="000C319D"/>
    <w:rsid w:val="000E09C6"/>
    <w:rsid w:val="0010113C"/>
    <w:rsid w:val="00101978"/>
    <w:rsid w:val="00116C0F"/>
    <w:rsid w:val="00133C6C"/>
    <w:rsid w:val="0015099B"/>
    <w:rsid w:val="00151F14"/>
    <w:rsid w:val="0015532E"/>
    <w:rsid w:val="00174203"/>
    <w:rsid w:val="0017754D"/>
    <w:rsid w:val="00183B33"/>
    <w:rsid w:val="00192958"/>
    <w:rsid w:val="00197A5F"/>
    <w:rsid w:val="001B2A90"/>
    <w:rsid w:val="001B461D"/>
    <w:rsid w:val="001C4F16"/>
    <w:rsid w:val="001D1F88"/>
    <w:rsid w:val="001D6006"/>
    <w:rsid w:val="001D7EA2"/>
    <w:rsid w:val="001E3518"/>
    <w:rsid w:val="001F2419"/>
    <w:rsid w:val="001F5752"/>
    <w:rsid w:val="002065ED"/>
    <w:rsid w:val="00225770"/>
    <w:rsid w:val="00255049"/>
    <w:rsid w:val="00267F7F"/>
    <w:rsid w:val="002809C6"/>
    <w:rsid w:val="00287B36"/>
    <w:rsid w:val="00290500"/>
    <w:rsid w:val="002916E8"/>
    <w:rsid w:val="00297EEF"/>
    <w:rsid w:val="002B21C3"/>
    <w:rsid w:val="002D4A35"/>
    <w:rsid w:val="002E170D"/>
    <w:rsid w:val="002E34C0"/>
    <w:rsid w:val="002F3606"/>
    <w:rsid w:val="002F5D41"/>
    <w:rsid w:val="003056A7"/>
    <w:rsid w:val="00324580"/>
    <w:rsid w:val="0033220C"/>
    <w:rsid w:val="00341E13"/>
    <w:rsid w:val="0036495F"/>
    <w:rsid w:val="00370F11"/>
    <w:rsid w:val="00382DCB"/>
    <w:rsid w:val="00394CA6"/>
    <w:rsid w:val="003B081D"/>
    <w:rsid w:val="003B2EB5"/>
    <w:rsid w:val="003C0A7E"/>
    <w:rsid w:val="00407466"/>
    <w:rsid w:val="00416FB8"/>
    <w:rsid w:val="0042063C"/>
    <w:rsid w:val="004210C3"/>
    <w:rsid w:val="00424B96"/>
    <w:rsid w:val="00433D16"/>
    <w:rsid w:val="00434D92"/>
    <w:rsid w:val="00456024"/>
    <w:rsid w:val="00457479"/>
    <w:rsid w:val="00465E83"/>
    <w:rsid w:val="004757CF"/>
    <w:rsid w:val="00480895"/>
    <w:rsid w:val="00482382"/>
    <w:rsid w:val="00483CC9"/>
    <w:rsid w:val="004852D8"/>
    <w:rsid w:val="004927A4"/>
    <w:rsid w:val="00493703"/>
    <w:rsid w:val="00494277"/>
    <w:rsid w:val="004A105B"/>
    <w:rsid w:val="004A158A"/>
    <w:rsid w:val="004A2F79"/>
    <w:rsid w:val="004A7C98"/>
    <w:rsid w:val="004B2994"/>
    <w:rsid w:val="004B7080"/>
    <w:rsid w:val="004C2411"/>
    <w:rsid w:val="004C3FFF"/>
    <w:rsid w:val="004C44EA"/>
    <w:rsid w:val="004E2B71"/>
    <w:rsid w:val="00502CDE"/>
    <w:rsid w:val="005044B8"/>
    <w:rsid w:val="00505487"/>
    <w:rsid w:val="00514D77"/>
    <w:rsid w:val="00516469"/>
    <w:rsid w:val="00520EAC"/>
    <w:rsid w:val="005358D9"/>
    <w:rsid w:val="00543A17"/>
    <w:rsid w:val="00553DE4"/>
    <w:rsid w:val="00556B70"/>
    <w:rsid w:val="005602C8"/>
    <w:rsid w:val="00586599"/>
    <w:rsid w:val="005C17BD"/>
    <w:rsid w:val="005D08E0"/>
    <w:rsid w:val="005E4EEA"/>
    <w:rsid w:val="005F161F"/>
    <w:rsid w:val="00601D69"/>
    <w:rsid w:val="00606029"/>
    <w:rsid w:val="00613F6F"/>
    <w:rsid w:val="006171BF"/>
    <w:rsid w:val="006224AD"/>
    <w:rsid w:val="00624CD4"/>
    <w:rsid w:val="00631D7A"/>
    <w:rsid w:val="006326DE"/>
    <w:rsid w:val="00640C69"/>
    <w:rsid w:val="00647D3A"/>
    <w:rsid w:val="006505C9"/>
    <w:rsid w:val="00652A42"/>
    <w:rsid w:val="0069034A"/>
    <w:rsid w:val="006934BA"/>
    <w:rsid w:val="006979DA"/>
    <w:rsid w:val="006A1A9A"/>
    <w:rsid w:val="006A391E"/>
    <w:rsid w:val="006D102B"/>
    <w:rsid w:val="006D3CEE"/>
    <w:rsid w:val="006D5889"/>
    <w:rsid w:val="006D7857"/>
    <w:rsid w:val="006D7BC5"/>
    <w:rsid w:val="006E50FA"/>
    <w:rsid w:val="006F46C2"/>
    <w:rsid w:val="00701BFC"/>
    <w:rsid w:val="00702348"/>
    <w:rsid w:val="007101AA"/>
    <w:rsid w:val="007137CA"/>
    <w:rsid w:val="00716E4C"/>
    <w:rsid w:val="0072183D"/>
    <w:rsid w:val="00721CA9"/>
    <w:rsid w:val="00743D76"/>
    <w:rsid w:val="00747A5F"/>
    <w:rsid w:val="00751482"/>
    <w:rsid w:val="00756550"/>
    <w:rsid w:val="00762004"/>
    <w:rsid w:val="00764BD3"/>
    <w:rsid w:val="00770638"/>
    <w:rsid w:val="007721CC"/>
    <w:rsid w:val="007770CA"/>
    <w:rsid w:val="007830B1"/>
    <w:rsid w:val="00791683"/>
    <w:rsid w:val="007B0B24"/>
    <w:rsid w:val="007B2962"/>
    <w:rsid w:val="007B47F6"/>
    <w:rsid w:val="007C289F"/>
    <w:rsid w:val="007D26DC"/>
    <w:rsid w:val="007D3755"/>
    <w:rsid w:val="007F0E5A"/>
    <w:rsid w:val="007F13A8"/>
    <w:rsid w:val="007F1F95"/>
    <w:rsid w:val="007F3ECE"/>
    <w:rsid w:val="007F4B38"/>
    <w:rsid w:val="007F729D"/>
    <w:rsid w:val="00804506"/>
    <w:rsid w:val="00805BE2"/>
    <w:rsid w:val="008143F8"/>
    <w:rsid w:val="00814EEB"/>
    <w:rsid w:val="008178C0"/>
    <w:rsid w:val="00822219"/>
    <w:rsid w:val="008264D8"/>
    <w:rsid w:val="008416C1"/>
    <w:rsid w:val="00850C04"/>
    <w:rsid w:val="00851CDA"/>
    <w:rsid w:val="00861534"/>
    <w:rsid w:val="008653C9"/>
    <w:rsid w:val="00865575"/>
    <w:rsid w:val="0088006A"/>
    <w:rsid w:val="00880B3B"/>
    <w:rsid w:val="0089274A"/>
    <w:rsid w:val="00895243"/>
    <w:rsid w:val="008A071A"/>
    <w:rsid w:val="008A6A6C"/>
    <w:rsid w:val="008B3B84"/>
    <w:rsid w:val="008C5A62"/>
    <w:rsid w:val="008E1065"/>
    <w:rsid w:val="0090541F"/>
    <w:rsid w:val="00915309"/>
    <w:rsid w:val="00920C0C"/>
    <w:rsid w:val="00920E86"/>
    <w:rsid w:val="00920FDB"/>
    <w:rsid w:val="00921058"/>
    <w:rsid w:val="00923B2F"/>
    <w:rsid w:val="009277FD"/>
    <w:rsid w:val="00927BE8"/>
    <w:rsid w:val="009356CE"/>
    <w:rsid w:val="009376FF"/>
    <w:rsid w:val="0094237C"/>
    <w:rsid w:val="009547DB"/>
    <w:rsid w:val="0097184F"/>
    <w:rsid w:val="0098416F"/>
    <w:rsid w:val="00984B86"/>
    <w:rsid w:val="009A4A8D"/>
    <w:rsid w:val="009B7D43"/>
    <w:rsid w:val="009C17CE"/>
    <w:rsid w:val="009D22D1"/>
    <w:rsid w:val="009D2BAF"/>
    <w:rsid w:val="009D66C2"/>
    <w:rsid w:val="009E3F2E"/>
    <w:rsid w:val="00A35A58"/>
    <w:rsid w:val="00A449FC"/>
    <w:rsid w:val="00A50785"/>
    <w:rsid w:val="00A562D1"/>
    <w:rsid w:val="00A56833"/>
    <w:rsid w:val="00A5750E"/>
    <w:rsid w:val="00A62515"/>
    <w:rsid w:val="00A6746E"/>
    <w:rsid w:val="00A773E9"/>
    <w:rsid w:val="00A809A6"/>
    <w:rsid w:val="00A871FD"/>
    <w:rsid w:val="00A877E5"/>
    <w:rsid w:val="00A900A6"/>
    <w:rsid w:val="00A9158C"/>
    <w:rsid w:val="00AA77CC"/>
    <w:rsid w:val="00AB2CE5"/>
    <w:rsid w:val="00AC0655"/>
    <w:rsid w:val="00AC7F69"/>
    <w:rsid w:val="00AD38C8"/>
    <w:rsid w:val="00B04818"/>
    <w:rsid w:val="00B109CA"/>
    <w:rsid w:val="00B14F8E"/>
    <w:rsid w:val="00B21B76"/>
    <w:rsid w:val="00B22CD3"/>
    <w:rsid w:val="00B2518B"/>
    <w:rsid w:val="00B5084C"/>
    <w:rsid w:val="00B5365E"/>
    <w:rsid w:val="00B830C1"/>
    <w:rsid w:val="00B83E89"/>
    <w:rsid w:val="00B84E72"/>
    <w:rsid w:val="00B85F11"/>
    <w:rsid w:val="00B9157F"/>
    <w:rsid w:val="00B94068"/>
    <w:rsid w:val="00BA2A12"/>
    <w:rsid w:val="00BC471B"/>
    <w:rsid w:val="00BE556E"/>
    <w:rsid w:val="00C10056"/>
    <w:rsid w:val="00C13528"/>
    <w:rsid w:val="00C15D29"/>
    <w:rsid w:val="00C21E23"/>
    <w:rsid w:val="00C34EA2"/>
    <w:rsid w:val="00C61C6F"/>
    <w:rsid w:val="00C6257E"/>
    <w:rsid w:val="00C67B4F"/>
    <w:rsid w:val="00C71F41"/>
    <w:rsid w:val="00C75DAE"/>
    <w:rsid w:val="00C82E63"/>
    <w:rsid w:val="00C95100"/>
    <w:rsid w:val="00C978E6"/>
    <w:rsid w:val="00CA3D46"/>
    <w:rsid w:val="00CB20F1"/>
    <w:rsid w:val="00CC4398"/>
    <w:rsid w:val="00CC7202"/>
    <w:rsid w:val="00CE502B"/>
    <w:rsid w:val="00D134B8"/>
    <w:rsid w:val="00D26C4F"/>
    <w:rsid w:val="00D316C2"/>
    <w:rsid w:val="00D329A6"/>
    <w:rsid w:val="00D33A59"/>
    <w:rsid w:val="00D42548"/>
    <w:rsid w:val="00D43470"/>
    <w:rsid w:val="00D5085F"/>
    <w:rsid w:val="00D520E4"/>
    <w:rsid w:val="00D64C59"/>
    <w:rsid w:val="00DB3BF5"/>
    <w:rsid w:val="00DB49BD"/>
    <w:rsid w:val="00DE47B8"/>
    <w:rsid w:val="00DF31B1"/>
    <w:rsid w:val="00DF51B9"/>
    <w:rsid w:val="00E03B54"/>
    <w:rsid w:val="00E14DF1"/>
    <w:rsid w:val="00E2250C"/>
    <w:rsid w:val="00E53475"/>
    <w:rsid w:val="00E656BB"/>
    <w:rsid w:val="00E722A3"/>
    <w:rsid w:val="00E743AD"/>
    <w:rsid w:val="00E760A1"/>
    <w:rsid w:val="00E77359"/>
    <w:rsid w:val="00E774AB"/>
    <w:rsid w:val="00E83956"/>
    <w:rsid w:val="00EA19E3"/>
    <w:rsid w:val="00EA44F5"/>
    <w:rsid w:val="00EA6D54"/>
    <w:rsid w:val="00EB1BA4"/>
    <w:rsid w:val="00EB2918"/>
    <w:rsid w:val="00EC1B3B"/>
    <w:rsid w:val="00EC3EE6"/>
    <w:rsid w:val="00ED04F0"/>
    <w:rsid w:val="00ED102A"/>
    <w:rsid w:val="00EE3C6E"/>
    <w:rsid w:val="00EE4321"/>
    <w:rsid w:val="00EE4693"/>
    <w:rsid w:val="00EE6166"/>
    <w:rsid w:val="00EF0236"/>
    <w:rsid w:val="00EF13B1"/>
    <w:rsid w:val="00EF1BB6"/>
    <w:rsid w:val="00EF20E6"/>
    <w:rsid w:val="00EF22B3"/>
    <w:rsid w:val="00EF33BF"/>
    <w:rsid w:val="00F02B5B"/>
    <w:rsid w:val="00F069CA"/>
    <w:rsid w:val="00F17339"/>
    <w:rsid w:val="00F31F3A"/>
    <w:rsid w:val="00F3246D"/>
    <w:rsid w:val="00F4062C"/>
    <w:rsid w:val="00F44AC7"/>
    <w:rsid w:val="00F45791"/>
    <w:rsid w:val="00F523B3"/>
    <w:rsid w:val="00F55B51"/>
    <w:rsid w:val="00F5619F"/>
    <w:rsid w:val="00F620ED"/>
    <w:rsid w:val="00F706C7"/>
    <w:rsid w:val="00F73DCC"/>
    <w:rsid w:val="00F73EE9"/>
    <w:rsid w:val="00F810FA"/>
    <w:rsid w:val="00F85950"/>
    <w:rsid w:val="00F9086D"/>
    <w:rsid w:val="00FC1C86"/>
    <w:rsid w:val="00FC67B6"/>
    <w:rsid w:val="00FE30B8"/>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190CF"/>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HeaderChar">
    <w:name w:val="Header Char"/>
    <w:link w:val="Header"/>
    <w:uiPriority w:val="99"/>
    <w:locked/>
    <w:rsid w:val="00A5750E"/>
    <w:rPr>
      <w:sz w:val="24"/>
      <w:lang w:eastAsia="en-US"/>
    </w:rPr>
  </w:style>
  <w:style w:type="paragraph" w:styleId="ListParagraph">
    <w:name w:val="List Paragraph"/>
    <w:basedOn w:val="Normal"/>
    <w:uiPriority w:val="34"/>
    <w:qFormat/>
    <w:rsid w:val="00A5750E"/>
    <w:pPr>
      <w:ind w:left="720"/>
      <w:contextualSpacing/>
    </w:pPr>
  </w:style>
  <w:style w:type="paragraph" w:styleId="NormalWeb">
    <w:name w:val="Normal (Web)"/>
    <w:basedOn w:val="Normal"/>
    <w:rsid w:val="00AC0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685">
      <w:bodyDiv w:val="1"/>
      <w:marLeft w:val="0"/>
      <w:marRight w:val="0"/>
      <w:marTop w:val="0"/>
      <w:marBottom w:val="0"/>
      <w:divBdr>
        <w:top w:val="none" w:sz="0" w:space="0" w:color="auto"/>
        <w:left w:val="none" w:sz="0" w:space="0" w:color="auto"/>
        <w:bottom w:val="none" w:sz="0" w:space="0" w:color="auto"/>
        <w:right w:val="none" w:sz="0" w:space="0" w:color="auto"/>
      </w:divBdr>
    </w:div>
    <w:div w:id="59258445">
      <w:bodyDiv w:val="1"/>
      <w:marLeft w:val="0"/>
      <w:marRight w:val="0"/>
      <w:marTop w:val="0"/>
      <w:marBottom w:val="0"/>
      <w:divBdr>
        <w:top w:val="none" w:sz="0" w:space="0" w:color="auto"/>
        <w:left w:val="none" w:sz="0" w:space="0" w:color="auto"/>
        <w:bottom w:val="none" w:sz="0" w:space="0" w:color="auto"/>
        <w:right w:val="none" w:sz="0" w:space="0" w:color="auto"/>
      </w:divBdr>
    </w:div>
    <w:div w:id="240602880">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0944545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37312165">
      <w:bodyDiv w:val="1"/>
      <w:marLeft w:val="0"/>
      <w:marRight w:val="0"/>
      <w:marTop w:val="0"/>
      <w:marBottom w:val="0"/>
      <w:divBdr>
        <w:top w:val="none" w:sz="0" w:space="0" w:color="auto"/>
        <w:left w:val="none" w:sz="0" w:space="0" w:color="auto"/>
        <w:bottom w:val="none" w:sz="0" w:space="0" w:color="auto"/>
        <w:right w:val="none" w:sz="0" w:space="0" w:color="auto"/>
      </w:divBdr>
    </w:div>
    <w:div w:id="1064644408">
      <w:bodyDiv w:val="1"/>
      <w:marLeft w:val="0"/>
      <w:marRight w:val="0"/>
      <w:marTop w:val="0"/>
      <w:marBottom w:val="0"/>
      <w:divBdr>
        <w:top w:val="none" w:sz="0" w:space="0" w:color="auto"/>
        <w:left w:val="none" w:sz="0" w:space="0" w:color="auto"/>
        <w:bottom w:val="none" w:sz="0" w:space="0" w:color="auto"/>
        <w:right w:val="none" w:sz="0" w:space="0" w:color="auto"/>
      </w:divBdr>
    </w:div>
    <w:div w:id="139060939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21433365">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28259831">
      <w:bodyDiv w:val="1"/>
      <w:marLeft w:val="0"/>
      <w:marRight w:val="0"/>
      <w:marTop w:val="0"/>
      <w:marBottom w:val="0"/>
      <w:divBdr>
        <w:top w:val="none" w:sz="0" w:space="0" w:color="auto"/>
        <w:left w:val="none" w:sz="0" w:space="0" w:color="auto"/>
        <w:bottom w:val="none" w:sz="0" w:space="0" w:color="auto"/>
        <w:right w:val="none" w:sz="0" w:space="0" w:color="auto"/>
      </w:divBdr>
    </w:div>
    <w:div w:id="1770537307">
      <w:bodyDiv w:val="1"/>
      <w:marLeft w:val="0"/>
      <w:marRight w:val="0"/>
      <w:marTop w:val="0"/>
      <w:marBottom w:val="0"/>
      <w:divBdr>
        <w:top w:val="none" w:sz="0" w:space="0" w:color="auto"/>
        <w:left w:val="none" w:sz="0" w:space="0" w:color="auto"/>
        <w:bottom w:val="none" w:sz="0" w:space="0" w:color="auto"/>
        <w:right w:val="none" w:sz="0" w:space="0" w:color="auto"/>
      </w:divBdr>
    </w:div>
    <w:div w:id="1909222236">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1451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2E02-04F5-42A7-A843-571BBBF6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Sayedi, Sayed Yaqoob</cp:lastModifiedBy>
  <cp:revision>50</cp:revision>
  <cp:lastPrinted>2023-11-26T06:08:00Z</cp:lastPrinted>
  <dcterms:created xsi:type="dcterms:W3CDTF">2022-02-17T10:28:00Z</dcterms:created>
  <dcterms:modified xsi:type="dcterms:W3CDTF">2025-06-14T12:56:00Z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97a4116c8739a41c1ab551b8527b1814bacbb8d7019f636ae47cf0d5f74a750b</vt:lpwstr>
  </property>
</Properties>
</file>